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BF27B8" w14:textId="43B10327" w:rsidR="0019759F" w:rsidRPr="0094068D" w:rsidRDefault="00894E61" w:rsidP="004E41CC">
      <w:r>
        <w:t>WILL-O HOMES</w:t>
      </w:r>
      <w:r w:rsidR="005E2D6B" w:rsidRPr="0094068D">
        <w:t xml:space="preserve"> CONSTRUCTION</w:t>
      </w:r>
      <w:r w:rsidR="0094068D">
        <w:t xml:space="preserve"> SPEC</w:t>
      </w:r>
      <w:r w:rsidR="008C2164">
        <w:t>IFICATION SHEET</w:t>
      </w:r>
      <w:r w:rsidR="00562B7A">
        <w:t xml:space="preserve"> ---</w:t>
      </w:r>
      <w:r w:rsidR="0019759F">
        <w:t>A</w:t>
      </w:r>
      <w:r w:rsidR="00620249">
        <w:t>RISS</w:t>
      </w:r>
    </w:p>
    <w:p w14:paraId="08ED9225" w14:textId="77777777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1. Architecturally controlled community designed homes with genuine clay brick,</w:t>
      </w:r>
    </w:p>
    <w:p w14:paraId="1D0C4ADE" w14:textId="77777777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structural precast stone, Hardie Board (or equivalent) siding and trim, decorative</w:t>
      </w:r>
    </w:p>
    <w:p w14:paraId="7BA0EDAD" w14:textId="77777777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moldings and </w:t>
      </w:r>
      <w:r w:rsidRPr="00CE4061">
        <w:rPr>
          <w:rFonts w:ascii="GaramondPremrPro" w:hAnsi="GaramondPremrPro" w:cs="GaramondPremrPro"/>
          <w:color w:val="000000"/>
          <w:kern w:val="0"/>
          <w:sz w:val="16"/>
          <w:szCs w:val="16"/>
        </w:rPr>
        <w:t>accent</w:t>
      </w: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 </w:t>
      </w:r>
      <w:proofErr w:type="gramStart"/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features.*</w:t>
      </w:r>
      <w:proofErr w:type="gramEnd"/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 House </w:t>
      </w:r>
      <w:proofErr w:type="gramStart"/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siting</w:t>
      </w:r>
      <w:proofErr w:type="gramEnd"/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 and exterior </w:t>
      </w:r>
      <w:proofErr w:type="spellStart"/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colour</w:t>
      </w:r>
      <w:proofErr w:type="spellEnd"/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 packages will be</w:t>
      </w:r>
    </w:p>
    <w:p w14:paraId="67CB0D8A" w14:textId="77777777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architecturally controlled.</w:t>
      </w:r>
    </w:p>
    <w:p w14:paraId="26C9AB28" w14:textId="6DB67DED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2. Architectural features including</w:t>
      </w:r>
      <w:r w:rsidR="00754516"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 </w:t>
      </w: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detailed dormers, metal roofs, decorative brackets, decorative columns, finials, shutters,</w:t>
      </w:r>
      <w:r w:rsidR="00754516"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 </w:t>
      </w: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turrets, box bay windows and copulas,</w:t>
      </w:r>
      <w:r w:rsidR="00CD5066"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 </w:t>
      </w: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as per elevation.</w:t>
      </w:r>
    </w:p>
    <w:p w14:paraId="21B7E8D6" w14:textId="77777777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3. Corner lot elevations to receive enhanced details, as per Architectural Control.</w:t>
      </w:r>
    </w:p>
    <w:p w14:paraId="276C2246" w14:textId="77777777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4. 2' x 6' exterior stud walls with </w:t>
      </w:r>
      <w:proofErr w:type="gramStart"/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sheathing.*</w:t>
      </w:r>
      <w:proofErr w:type="gramEnd"/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*</w:t>
      </w:r>
    </w:p>
    <w:p w14:paraId="7A6BAAAC" w14:textId="77777777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5. Engineered roof systems with </w:t>
      </w:r>
      <w:proofErr w:type="gramStart"/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raised heel</w:t>
      </w:r>
      <w:proofErr w:type="gramEnd"/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 trusses.</w:t>
      </w:r>
    </w:p>
    <w:p w14:paraId="0F7F811F" w14:textId="77777777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6. Prefinished aluminum soffits, fascia, frieze, eaves troughs and downspouts, as per</w:t>
      </w:r>
    </w:p>
    <w:p w14:paraId="298946D3" w14:textId="77777777" w:rsidR="005E2D6B" w:rsidRPr="00CE4061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elevation.</w:t>
      </w:r>
    </w:p>
    <w:p w14:paraId="126EC7D9" w14:textId="2A97B991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7. Premium architectural shingles.</w:t>
      </w:r>
    </w:p>
    <w:p w14:paraId="3EF59657" w14:textId="77777777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8. Pre-finished seamed metal roofs, as per </w:t>
      </w:r>
      <w:proofErr w:type="gramStart"/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elevation.*</w:t>
      </w:r>
      <w:proofErr w:type="gramEnd"/>
    </w:p>
    <w:p w14:paraId="6E955E85" w14:textId="77777777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9. Wood and steel beam construction.</w:t>
      </w:r>
    </w:p>
    <w:p w14:paraId="73580920" w14:textId="293F8187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10. </w:t>
      </w:r>
      <w:r w:rsidR="00E233C7">
        <w:rPr>
          <w:rFonts w:ascii="GaramondPremrPro" w:hAnsi="GaramondPremrPro" w:cs="GaramondPremrPro"/>
          <w:color w:val="000000"/>
          <w:kern w:val="0"/>
          <w:sz w:val="16"/>
          <w:szCs w:val="16"/>
        </w:rPr>
        <w:t>3/4</w:t>
      </w: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" premium engineered OSB tongue &amp; groove subfloor, nailed, glued &amp; </w:t>
      </w:r>
      <w:proofErr w:type="gramStart"/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screwed.*</w:t>
      </w:r>
      <w:proofErr w:type="gramEnd"/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*</w:t>
      </w:r>
    </w:p>
    <w:p w14:paraId="136317B9" w14:textId="3D2E2C2A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11. 7/16" OSB roof sheathing</w:t>
      </w:r>
      <w:r w:rsidR="00FC652B">
        <w:rPr>
          <w:rFonts w:ascii="GaramondPremrPro" w:hAnsi="GaramondPremrPro" w:cs="GaramondPremrPro"/>
          <w:color w:val="000000"/>
          <w:kern w:val="0"/>
          <w:sz w:val="16"/>
          <w:szCs w:val="16"/>
        </w:rPr>
        <w:t>.</w:t>
      </w:r>
    </w:p>
    <w:p w14:paraId="5B91DADD" w14:textId="77777777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12. Engineered floor joist system for all subfloors, not including landings.</w:t>
      </w:r>
    </w:p>
    <w:p w14:paraId="05863524" w14:textId="77777777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13. Poured concrete basement walls with heavy duty damp proofing, weeping tiles, and</w:t>
      </w:r>
    </w:p>
    <w:p w14:paraId="08B16C4A" w14:textId="77777777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exterior drainage membrane.</w:t>
      </w:r>
    </w:p>
    <w:p w14:paraId="55F8DFE0" w14:textId="3D685F05" w:rsidR="005E2D6B" w:rsidRDefault="005E2D6B" w:rsidP="008C7052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1</w:t>
      </w:r>
      <w:r w:rsidR="001D4747">
        <w:rPr>
          <w:rFonts w:ascii="GaramondPremrPro" w:hAnsi="GaramondPremrPro" w:cs="GaramondPremrPro"/>
          <w:color w:val="000000"/>
          <w:kern w:val="0"/>
          <w:sz w:val="16"/>
          <w:szCs w:val="16"/>
        </w:rPr>
        <w:t>4</w:t>
      </w: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. Poured concrete porch </w:t>
      </w:r>
      <w:r w:rsidR="00A8021A">
        <w:rPr>
          <w:rFonts w:ascii="GaramondPremrPro" w:hAnsi="GaramondPremrPro" w:cs="GaramondPremrPro"/>
          <w:color w:val="000000"/>
          <w:kern w:val="0"/>
          <w:sz w:val="16"/>
          <w:szCs w:val="16"/>
        </w:rPr>
        <w:t>at</w:t>
      </w: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 main entrance.</w:t>
      </w:r>
      <w:r w:rsidR="00FC7F93"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 </w:t>
      </w:r>
    </w:p>
    <w:p w14:paraId="7EF1CDB9" w14:textId="761F7A74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1</w:t>
      </w:r>
      <w:r w:rsidR="001D4747">
        <w:rPr>
          <w:rFonts w:ascii="GaramondPremrPro" w:hAnsi="GaramondPremrPro" w:cs="GaramondPremrPro"/>
          <w:color w:val="000000"/>
          <w:kern w:val="0"/>
          <w:sz w:val="16"/>
          <w:szCs w:val="16"/>
        </w:rPr>
        <w:t>5</w:t>
      </w: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. </w:t>
      </w:r>
      <w:r w:rsidR="00977B20">
        <w:rPr>
          <w:rFonts w:ascii="GaramondPremrPro" w:hAnsi="GaramondPremrPro" w:cs="GaramondPremrPro"/>
          <w:color w:val="000000"/>
          <w:kern w:val="0"/>
          <w:sz w:val="16"/>
          <w:szCs w:val="16"/>
        </w:rPr>
        <w:t>9</w:t>
      </w: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’ ceiling height on main floor, 9' ceiling on 2nd </w:t>
      </w:r>
      <w:proofErr w:type="gramStart"/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floor</w:t>
      </w:r>
      <w:r w:rsidR="006E78D2">
        <w:rPr>
          <w:rFonts w:ascii="GaramondPremrPro" w:hAnsi="GaramondPremrPro" w:cs="GaramondPremrPro"/>
          <w:color w:val="000000"/>
          <w:kern w:val="0"/>
          <w:sz w:val="16"/>
          <w:szCs w:val="16"/>
        </w:rPr>
        <w:t>(</w:t>
      </w:r>
      <w:proofErr w:type="gramEnd"/>
      <w:r w:rsidR="006E78D2">
        <w:rPr>
          <w:rFonts w:ascii="GaramondPremrPro" w:hAnsi="GaramondPremrPro" w:cs="GaramondPremrPro"/>
          <w:color w:val="000000"/>
          <w:kern w:val="0"/>
          <w:sz w:val="16"/>
          <w:szCs w:val="16"/>
        </w:rPr>
        <w:t>as per plan)</w:t>
      </w: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, loft </w:t>
      </w:r>
      <w:proofErr w:type="gramStart"/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areas</w:t>
      </w:r>
      <w:r w:rsidR="006E78D2">
        <w:rPr>
          <w:rFonts w:ascii="GaramondPremrPro" w:hAnsi="GaramondPremrPro" w:cs="GaramondPremrPro"/>
          <w:color w:val="000000"/>
          <w:kern w:val="0"/>
          <w:sz w:val="16"/>
          <w:szCs w:val="16"/>
        </w:rPr>
        <w:t>(</w:t>
      </w:r>
      <w:proofErr w:type="gramEnd"/>
      <w:r w:rsidR="006E78D2">
        <w:rPr>
          <w:rFonts w:ascii="GaramondPremrPro" w:hAnsi="GaramondPremrPro" w:cs="GaramondPremrPro"/>
          <w:color w:val="000000"/>
          <w:kern w:val="0"/>
          <w:sz w:val="16"/>
          <w:szCs w:val="16"/>
        </w:rPr>
        <w:t>as per plan)</w:t>
      </w: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, except</w:t>
      </w:r>
      <w:r w:rsidR="00FC7F93"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 </w:t>
      </w: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where bulkheads and/or dropped ceilings </w:t>
      </w:r>
      <w:proofErr w:type="gramStart"/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apply.*</w:t>
      </w:r>
      <w:proofErr w:type="gramEnd"/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*</w:t>
      </w:r>
    </w:p>
    <w:p w14:paraId="1D6E36D5" w14:textId="209CDD77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1</w:t>
      </w:r>
      <w:r w:rsidR="001D4747">
        <w:rPr>
          <w:rFonts w:ascii="GaramondPremrPro" w:hAnsi="GaramondPremrPro" w:cs="GaramondPremrPro"/>
          <w:color w:val="000000"/>
          <w:kern w:val="0"/>
          <w:sz w:val="16"/>
          <w:szCs w:val="16"/>
        </w:rPr>
        <w:t>6</w:t>
      </w: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. Optional door from garage to exterior, grade </w:t>
      </w:r>
      <w:proofErr w:type="gramStart"/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permitting.*</w:t>
      </w:r>
      <w:proofErr w:type="gramEnd"/>
    </w:p>
    <w:p w14:paraId="6028CD9B" w14:textId="088D106A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1</w:t>
      </w:r>
      <w:r w:rsidR="001D4747">
        <w:rPr>
          <w:rFonts w:ascii="GaramondPremrPro" w:hAnsi="GaramondPremrPro" w:cs="GaramondPremrPro"/>
          <w:color w:val="000000"/>
          <w:kern w:val="0"/>
          <w:sz w:val="16"/>
          <w:szCs w:val="16"/>
        </w:rPr>
        <w:t>7</w:t>
      </w: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. Concrete garage floor </w:t>
      </w:r>
    </w:p>
    <w:p w14:paraId="64DDF898" w14:textId="5B5FC890" w:rsidR="005E2D6B" w:rsidRDefault="001D4747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18</w:t>
      </w:r>
      <w:r w:rsidR="005E2D6B">
        <w:rPr>
          <w:rFonts w:ascii="GaramondPremrPro" w:hAnsi="GaramondPremrPro" w:cs="GaramondPremrPro"/>
          <w:color w:val="000000"/>
          <w:kern w:val="0"/>
          <w:sz w:val="16"/>
          <w:szCs w:val="16"/>
        </w:rPr>
        <w:t>. Rough-in BBQ gas line to rear of home</w:t>
      </w:r>
      <w:r w:rsidR="00B858E0"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 </w:t>
      </w:r>
      <w:r w:rsidR="00B858E0" w:rsidRPr="00B858E0">
        <w:rPr>
          <w:rFonts w:ascii="GaramondPremrPro" w:hAnsi="GaramondPremrPro" w:cs="GaramondPremrPro"/>
          <w:color w:val="000000"/>
          <w:kern w:val="0"/>
          <w:sz w:val="16"/>
          <w:szCs w:val="16"/>
          <w:u w:val="single"/>
        </w:rPr>
        <w:t>NOT</w:t>
      </w:r>
      <w:r w:rsidR="00B858E0"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 included in base price</w:t>
      </w:r>
    </w:p>
    <w:p w14:paraId="3296D66E" w14:textId="2D62514F" w:rsidR="005E2D6B" w:rsidRDefault="001D4747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19</w:t>
      </w:r>
      <w:r w:rsidR="005E2D6B"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. Three piece rough-in plumbing in </w:t>
      </w:r>
      <w:proofErr w:type="gramStart"/>
      <w:r w:rsidR="005E2D6B">
        <w:rPr>
          <w:rFonts w:ascii="GaramondPremrPro" w:hAnsi="GaramondPremrPro" w:cs="GaramondPremrPro"/>
          <w:color w:val="000000"/>
          <w:kern w:val="0"/>
          <w:sz w:val="16"/>
          <w:szCs w:val="16"/>
        </w:rPr>
        <w:t>basement.*</w:t>
      </w:r>
      <w:proofErr w:type="gramEnd"/>
    </w:p>
    <w:p w14:paraId="0DCF11CB" w14:textId="42D398D7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2</w:t>
      </w:r>
      <w:r w:rsidR="001D4747">
        <w:rPr>
          <w:rFonts w:ascii="GaramondPremrPro" w:hAnsi="GaramondPremrPro" w:cs="GaramondPremrPro"/>
          <w:color w:val="000000"/>
          <w:kern w:val="0"/>
          <w:sz w:val="16"/>
          <w:szCs w:val="16"/>
        </w:rPr>
        <w:t>0</w:t>
      </w: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. Two car </w:t>
      </w:r>
      <w:proofErr w:type="gramStart"/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garage</w:t>
      </w:r>
      <w:proofErr w:type="gramEnd"/>
      <w:r w:rsidR="00505330"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 or </w:t>
      </w: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three car </w:t>
      </w:r>
      <w:proofErr w:type="gramStart"/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garage</w:t>
      </w:r>
      <w:proofErr w:type="gramEnd"/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, storage areas, as per plan.</w:t>
      </w:r>
    </w:p>
    <w:p w14:paraId="5BEA6060" w14:textId="4436C627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2</w:t>
      </w:r>
      <w:r w:rsidR="001D4747">
        <w:rPr>
          <w:rFonts w:ascii="GaramondPremrPro" w:hAnsi="GaramondPremrPro" w:cs="GaramondPremrPro"/>
          <w:color w:val="000000"/>
          <w:kern w:val="0"/>
          <w:sz w:val="16"/>
          <w:szCs w:val="16"/>
        </w:rPr>
        <w:t>1</w:t>
      </w: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. Garage interior to be finished with drywall, one coat of tape</w:t>
      </w:r>
      <w:r w:rsidR="0059645C"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 for fume proofing.</w:t>
      </w:r>
    </w:p>
    <w:p w14:paraId="5694BF37" w14:textId="5D066D56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2</w:t>
      </w:r>
      <w:r w:rsidR="001D4747">
        <w:rPr>
          <w:rFonts w:ascii="GaramondPremrPro" w:hAnsi="GaramondPremrPro" w:cs="GaramondPremrPro"/>
          <w:color w:val="000000"/>
          <w:kern w:val="0"/>
          <w:sz w:val="16"/>
          <w:szCs w:val="16"/>
        </w:rPr>
        <w:t>2</w:t>
      </w: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. PEX (cross-linked polyethylene) hot and cold-water lines throughout.</w:t>
      </w:r>
    </w:p>
    <w:p w14:paraId="23788742" w14:textId="61722700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2</w:t>
      </w:r>
      <w:r w:rsidR="001D4747">
        <w:rPr>
          <w:rFonts w:ascii="GaramondPremrPro" w:hAnsi="GaramondPremrPro" w:cs="GaramondPremrPro"/>
          <w:color w:val="000000"/>
          <w:kern w:val="0"/>
          <w:sz w:val="16"/>
          <w:szCs w:val="16"/>
        </w:rPr>
        <w:t>3</w:t>
      </w: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. Front cold cellar with vent</w:t>
      </w:r>
      <w:r w:rsidR="007425AC">
        <w:rPr>
          <w:rFonts w:ascii="GaramondPremrPro" w:hAnsi="GaramondPremrPro" w:cs="GaramondPremrPro"/>
          <w:color w:val="000000"/>
          <w:kern w:val="0"/>
          <w:sz w:val="16"/>
          <w:szCs w:val="16"/>
        </w:rPr>
        <w:t>.</w:t>
      </w:r>
    </w:p>
    <w:p w14:paraId="4EA6B965" w14:textId="5D4DD965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2</w:t>
      </w:r>
      <w:r w:rsidR="001D4747">
        <w:rPr>
          <w:rFonts w:ascii="GaramondPremrPro" w:hAnsi="GaramondPremrPro" w:cs="GaramondPremrPro"/>
          <w:color w:val="000000"/>
          <w:kern w:val="0"/>
          <w:sz w:val="16"/>
          <w:szCs w:val="16"/>
        </w:rPr>
        <w:t>4</w:t>
      </w: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. Sump pump where </w:t>
      </w:r>
      <w:proofErr w:type="gramStart"/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applicable.*</w:t>
      </w:r>
      <w:proofErr w:type="gramEnd"/>
    </w:p>
    <w:p w14:paraId="55AA3A4B" w14:textId="77777777" w:rsidR="00756CE5" w:rsidRDefault="00756CE5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</w:p>
    <w:p w14:paraId="7CF04064" w14:textId="77777777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-Smbd" w:hAnsi="GaramondPremrPro-Smbd" w:cs="GaramondPremrPro-Smbd"/>
          <w:color w:val="1A0000"/>
          <w:kern w:val="0"/>
          <w:sz w:val="18"/>
          <w:szCs w:val="18"/>
        </w:rPr>
      </w:pPr>
      <w:r>
        <w:rPr>
          <w:rFonts w:ascii="GaramondPremrPro-Smbd" w:hAnsi="GaramondPremrPro-Smbd" w:cs="GaramondPremrPro-Smbd"/>
          <w:color w:val="1A0000"/>
          <w:kern w:val="0"/>
          <w:sz w:val="18"/>
          <w:szCs w:val="18"/>
        </w:rPr>
        <w:t>DOORS &amp; WINDOWS</w:t>
      </w:r>
    </w:p>
    <w:p w14:paraId="51B314E1" w14:textId="7991D5F6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1. Premium 8' high insulated main front entry systems, featuring stained wood-grain texture</w:t>
      </w:r>
      <w:r w:rsidR="003F05D0"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 </w:t>
      </w: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with sidelight(s) and/or transom(s</w:t>
      </w:r>
      <w:proofErr w:type="gramStart"/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).*</w:t>
      </w:r>
      <w:proofErr w:type="gramEnd"/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 Grip set(s) with deadbolt lock on front elevation </w:t>
      </w:r>
      <w:proofErr w:type="gramStart"/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doors.*</w:t>
      </w:r>
      <w:proofErr w:type="gramEnd"/>
      <w:r w:rsidR="003F05D0"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 - as per elevation plan</w:t>
      </w:r>
    </w:p>
    <w:p w14:paraId="5E34DDE5" w14:textId="77777777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2. All exterior doors, windows and building perforations to be foam insulated and fully caulked.</w:t>
      </w:r>
    </w:p>
    <w:p w14:paraId="5B23CDFF" w14:textId="280C14E1" w:rsidR="005E2D6B" w:rsidRDefault="005E2D6B" w:rsidP="00905931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3. Insulated metal door from garage into house </w:t>
      </w:r>
    </w:p>
    <w:p w14:paraId="5528239C" w14:textId="308215E6" w:rsidR="005E2D6B" w:rsidRDefault="001D4747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4</w:t>
      </w:r>
      <w:r w:rsidR="005E2D6B"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. Thermopane Energy Star® qualified </w:t>
      </w:r>
      <w:proofErr w:type="spellStart"/>
      <w:r w:rsidR="005E2D6B">
        <w:rPr>
          <w:rFonts w:ascii="GaramondPremrPro" w:hAnsi="GaramondPremrPro" w:cs="GaramondPremrPro"/>
          <w:color w:val="000000"/>
          <w:kern w:val="0"/>
          <w:sz w:val="16"/>
          <w:szCs w:val="16"/>
        </w:rPr>
        <w:t>coloured</w:t>
      </w:r>
      <w:proofErr w:type="spellEnd"/>
      <w:r w:rsidR="005E2D6B"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 vinyl casement windows on all front,</w:t>
      </w:r>
    </w:p>
    <w:p w14:paraId="7FEAF88D" w14:textId="77777777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side, and rear elevations. </w:t>
      </w:r>
      <w:proofErr w:type="spellStart"/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Coloured</w:t>
      </w:r>
      <w:proofErr w:type="spellEnd"/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 window frames as per the exterior </w:t>
      </w:r>
      <w:proofErr w:type="spellStart"/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colour</w:t>
      </w:r>
      <w:proofErr w:type="spellEnd"/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 packages</w:t>
      </w:r>
    </w:p>
    <w:p w14:paraId="41199A40" w14:textId="26900A01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approved by the Controlling Architect. </w:t>
      </w:r>
      <w:r w:rsidR="001E2B39"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 </w:t>
      </w: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Standard basement windows to be Energy Star® qualified white</w:t>
      </w:r>
      <w:r w:rsidR="001E2B39"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 </w:t>
      </w: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vinyl </w:t>
      </w:r>
      <w:proofErr w:type="gramStart"/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sliders</w:t>
      </w:r>
      <w:proofErr w:type="gramEnd"/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. All windows, including basement windows, to be double-glazed with low</w:t>
      </w:r>
      <w:r w:rsidR="001E2B39"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 </w:t>
      </w: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emissive coating, argon filled gas with insulated edge spacer bars for </w:t>
      </w: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greater energy cost</w:t>
      </w:r>
      <w:r w:rsidR="001E2B39"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 </w:t>
      </w: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savings. All operable windows have screens. Some decorative windows are fixed glass.</w:t>
      </w:r>
    </w:p>
    <w:p w14:paraId="2EEC107F" w14:textId="4C51DA39" w:rsidR="005E2D6B" w:rsidRDefault="001D4747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5</w:t>
      </w:r>
      <w:r w:rsidR="005E2D6B">
        <w:rPr>
          <w:rFonts w:ascii="GaramondPremrPro" w:hAnsi="GaramondPremrPro" w:cs="GaramondPremrPro"/>
          <w:color w:val="000000"/>
          <w:kern w:val="0"/>
          <w:sz w:val="16"/>
          <w:szCs w:val="16"/>
        </w:rPr>
        <w:t>. Extra-large basement windows, 24" high**. Window wells to be installed to accommodate</w:t>
      </w:r>
      <w:r w:rsidR="009D797B"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 </w:t>
      </w:r>
      <w:r w:rsidR="005E2D6B">
        <w:rPr>
          <w:rFonts w:ascii="GaramondPremrPro" w:hAnsi="GaramondPremrPro" w:cs="GaramondPremrPro"/>
          <w:color w:val="000000"/>
          <w:kern w:val="0"/>
          <w:sz w:val="16"/>
          <w:szCs w:val="16"/>
        </w:rPr>
        <w:t>standard basement window(s) depending on grade, at Vendor’s discretion.</w:t>
      </w:r>
    </w:p>
    <w:p w14:paraId="3141AB15" w14:textId="221FE610" w:rsidR="005E2D6B" w:rsidRDefault="001D4747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6</w:t>
      </w:r>
      <w:r w:rsidR="005E2D6B"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. Extra tall windows to all main floor side and rear </w:t>
      </w:r>
      <w:proofErr w:type="gramStart"/>
      <w:r w:rsidR="005E2D6B">
        <w:rPr>
          <w:rFonts w:ascii="GaramondPremrPro" w:hAnsi="GaramondPremrPro" w:cs="GaramondPremrPro"/>
          <w:color w:val="000000"/>
          <w:kern w:val="0"/>
          <w:sz w:val="16"/>
          <w:szCs w:val="16"/>
        </w:rPr>
        <w:t>windows.*</w:t>
      </w:r>
      <w:proofErr w:type="gramEnd"/>
    </w:p>
    <w:p w14:paraId="3F4D2164" w14:textId="2322E584" w:rsidR="005E2D6B" w:rsidRDefault="001D4747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7</w:t>
      </w:r>
      <w:r w:rsidR="005E2D6B">
        <w:rPr>
          <w:rFonts w:ascii="GaramondPremrPro" w:hAnsi="GaramondPremrPro" w:cs="GaramondPremrPro"/>
          <w:color w:val="000000"/>
          <w:kern w:val="0"/>
          <w:sz w:val="16"/>
          <w:szCs w:val="16"/>
        </w:rPr>
        <w:t>. Purchaser’s choice of door styles, smooth finish, decorative-panel interior</w:t>
      </w:r>
    </w:p>
    <w:p w14:paraId="0D06CE3A" w14:textId="77777777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passage &amp; closet doors throughout, from Vendor’s standard </w:t>
      </w:r>
      <w:proofErr w:type="gramStart"/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samples.*</w:t>
      </w:r>
      <w:proofErr w:type="gramEnd"/>
    </w:p>
    <w:p w14:paraId="592232D4" w14:textId="00ECD83C" w:rsidR="005E2D6B" w:rsidRDefault="001D4747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8</w:t>
      </w:r>
      <w:r w:rsidR="005E2D6B">
        <w:rPr>
          <w:rFonts w:ascii="GaramondPremrPro" w:hAnsi="GaramondPremrPro" w:cs="GaramondPremrPro"/>
          <w:color w:val="000000"/>
          <w:kern w:val="0"/>
          <w:sz w:val="16"/>
          <w:szCs w:val="16"/>
        </w:rPr>
        <w:t>. Vendor’s choice of pewter finish or brushed satin nickel finish levers and hinges</w:t>
      </w:r>
    </w:p>
    <w:p w14:paraId="1004CBDB" w14:textId="77777777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(hinges not painted) throughout.</w:t>
      </w:r>
    </w:p>
    <w:p w14:paraId="262F98E7" w14:textId="77777777" w:rsidR="007E1068" w:rsidRDefault="007E1068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</w:p>
    <w:p w14:paraId="230D460F" w14:textId="77777777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-Smbd" w:hAnsi="GaramondPremrPro-Smbd" w:cs="GaramondPremrPro-Smbd"/>
          <w:color w:val="1A0000"/>
          <w:kern w:val="0"/>
          <w:sz w:val="18"/>
          <w:szCs w:val="18"/>
        </w:rPr>
      </w:pPr>
      <w:r>
        <w:rPr>
          <w:rFonts w:ascii="GaramondPremrPro-Smbd" w:hAnsi="GaramondPremrPro-Smbd" w:cs="GaramondPremrPro-Smbd"/>
          <w:color w:val="1A0000"/>
          <w:kern w:val="0"/>
          <w:sz w:val="18"/>
          <w:szCs w:val="18"/>
        </w:rPr>
        <w:t>ELECTRICAL</w:t>
      </w:r>
    </w:p>
    <w:p w14:paraId="3B0E0D40" w14:textId="045D4950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1. Twenty (20) interior pot lights on main floor ceiling</w:t>
      </w:r>
      <w:r w:rsidR="00A5419B"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. </w:t>
      </w: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 All pot lights are energy efficient with LED bulbs. Locations selected by Purchaser(s) and approved by Vendor.</w:t>
      </w:r>
    </w:p>
    <w:p w14:paraId="38819BD0" w14:textId="140DF7AF" w:rsidR="005E2D6B" w:rsidRDefault="007E1068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2</w:t>
      </w:r>
      <w:r w:rsidR="005E2D6B">
        <w:rPr>
          <w:rFonts w:ascii="GaramondPremrPro" w:hAnsi="GaramondPremrPro" w:cs="GaramondPremrPro"/>
          <w:color w:val="000000"/>
          <w:kern w:val="0"/>
          <w:sz w:val="16"/>
          <w:szCs w:val="16"/>
        </w:rPr>
        <w:t>. EV charger rough-in, location determined by vendor.</w:t>
      </w:r>
    </w:p>
    <w:p w14:paraId="5F43414B" w14:textId="1648712F" w:rsidR="005E2D6B" w:rsidRDefault="007E1068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3</w:t>
      </w:r>
      <w:r w:rsidR="005E2D6B">
        <w:rPr>
          <w:rFonts w:ascii="GaramondPremrPro" w:hAnsi="GaramondPremrPro" w:cs="GaramondPremrPro"/>
          <w:color w:val="000000"/>
          <w:kern w:val="0"/>
          <w:sz w:val="16"/>
          <w:szCs w:val="16"/>
        </w:rPr>
        <w:t>. 200 AMP service with circuit breakers and copper wiring throughout.</w:t>
      </w:r>
    </w:p>
    <w:p w14:paraId="322CC612" w14:textId="289BF439" w:rsidR="005E2D6B" w:rsidRDefault="007E1068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4</w:t>
      </w:r>
      <w:r w:rsidR="005E2D6B">
        <w:rPr>
          <w:rFonts w:ascii="GaramondPremrPro" w:hAnsi="GaramondPremrPro" w:cs="GaramondPremrPro"/>
          <w:color w:val="000000"/>
          <w:kern w:val="0"/>
          <w:sz w:val="16"/>
          <w:szCs w:val="16"/>
        </w:rPr>
        <w:t>. Heavy-duty cable and outlet for oven and dryer, plus outlet for gas range only.</w:t>
      </w:r>
    </w:p>
    <w:p w14:paraId="7AB7629F" w14:textId="2FE2B9B5" w:rsidR="005E2D6B" w:rsidRDefault="007E1068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5</w:t>
      </w:r>
      <w:r w:rsidR="005E2D6B"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. Electrical outlet for washing </w:t>
      </w:r>
      <w:proofErr w:type="gramStart"/>
      <w:r w:rsidR="005E2D6B">
        <w:rPr>
          <w:rFonts w:ascii="GaramondPremrPro" w:hAnsi="GaramondPremrPro" w:cs="GaramondPremrPro"/>
          <w:color w:val="000000"/>
          <w:kern w:val="0"/>
          <w:sz w:val="16"/>
          <w:szCs w:val="16"/>
        </w:rPr>
        <w:t>machine</w:t>
      </w:r>
      <w:proofErr w:type="gramEnd"/>
      <w:r w:rsidR="005E2D6B"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 in laundry room.</w:t>
      </w:r>
    </w:p>
    <w:p w14:paraId="684F75E7" w14:textId="661B553A" w:rsidR="005E2D6B" w:rsidRDefault="007E1068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6</w:t>
      </w:r>
      <w:r w:rsidR="005E2D6B">
        <w:rPr>
          <w:rFonts w:ascii="GaramondPremrPro" w:hAnsi="GaramondPremrPro" w:cs="GaramondPremrPro"/>
          <w:color w:val="000000"/>
          <w:kern w:val="0"/>
          <w:sz w:val="16"/>
          <w:szCs w:val="16"/>
        </w:rPr>
        <w:t>. Exterior GFI protected electrical outlets. One (1) at the front main entrance, one (1)</w:t>
      </w:r>
    </w:p>
    <w:p w14:paraId="67D4F716" w14:textId="53F32C23" w:rsidR="005E2D6B" w:rsidRDefault="005E2D6B" w:rsidP="00A42B6F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at the rear door</w:t>
      </w:r>
      <w:r w:rsidR="00A42B6F"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. </w:t>
      </w:r>
    </w:p>
    <w:p w14:paraId="3980B246" w14:textId="691A36CA" w:rsidR="005E2D6B" w:rsidRDefault="007E1068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7</w:t>
      </w:r>
      <w:r w:rsidR="005E2D6B">
        <w:rPr>
          <w:rFonts w:ascii="GaramondPremrPro" w:hAnsi="GaramondPremrPro" w:cs="GaramondPremrPro"/>
          <w:color w:val="000000"/>
          <w:kern w:val="0"/>
          <w:sz w:val="16"/>
          <w:szCs w:val="16"/>
        </w:rPr>
        <w:t>. Electrical outlets in garage: one (1) per car park on the wall and two (2) outlets in garage ceiling for future installation of garage door opener(s) at Vendor’s sole</w:t>
      </w:r>
      <w:r w:rsidR="001A0CDB"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 </w:t>
      </w:r>
      <w:r w:rsidR="005E2D6B"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discretion. Garage door opener(s) not </w:t>
      </w:r>
      <w:proofErr w:type="gramStart"/>
      <w:r w:rsidR="005E2D6B">
        <w:rPr>
          <w:rFonts w:ascii="GaramondPremrPro" w:hAnsi="GaramondPremrPro" w:cs="GaramondPremrPro"/>
          <w:color w:val="000000"/>
          <w:kern w:val="0"/>
          <w:sz w:val="16"/>
          <w:szCs w:val="16"/>
        </w:rPr>
        <w:t>supplied.*</w:t>
      </w:r>
      <w:proofErr w:type="gramEnd"/>
    </w:p>
    <w:p w14:paraId="62029973" w14:textId="0B1C5640" w:rsidR="005E2D6B" w:rsidRDefault="007E1068" w:rsidP="00FB348D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8</w:t>
      </w:r>
      <w:r w:rsidR="005E2D6B"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. </w:t>
      </w:r>
      <w:r w:rsidR="00FB348D">
        <w:rPr>
          <w:rFonts w:ascii="GaramondPremrPro" w:hAnsi="GaramondPremrPro" w:cs="GaramondPremrPro"/>
          <w:color w:val="000000"/>
          <w:kern w:val="0"/>
          <w:sz w:val="16"/>
          <w:szCs w:val="16"/>
        </w:rPr>
        <w:t>Deleted</w:t>
      </w:r>
    </w:p>
    <w:p w14:paraId="18C5C8AA" w14:textId="4C272768" w:rsidR="005E2D6B" w:rsidRDefault="007E1068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9</w:t>
      </w:r>
      <w:r w:rsidR="005E2D6B"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. Ceiling fixtures in foyer, hallways, laundry room, breakfast room, kitchen, </w:t>
      </w:r>
      <w:proofErr w:type="spellStart"/>
      <w:r w:rsidR="005E2D6B">
        <w:rPr>
          <w:rFonts w:ascii="GaramondPremrPro" w:hAnsi="GaramondPremrPro" w:cs="GaramondPremrPro"/>
          <w:color w:val="000000"/>
          <w:kern w:val="0"/>
          <w:sz w:val="16"/>
          <w:szCs w:val="16"/>
        </w:rPr>
        <w:t>servery</w:t>
      </w:r>
      <w:proofErr w:type="spellEnd"/>
      <w:r w:rsidR="005E2D6B">
        <w:rPr>
          <w:rFonts w:ascii="GaramondPremrPro" w:hAnsi="GaramondPremrPro" w:cs="GaramondPremrPro"/>
          <w:color w:val="000000"/>
          <w:kern w:val="0"/>
          <w:sz w:val="16"/>
          <w:szCs w:val="16"/>
        </w:rPr>
        <w:t>,</w:t>
      </w:r>
    </w:p>
    <w:p w14:paraId="76AFED35" w14:textId="6AE1872C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mudroom, walk-in pantry, media room, office, sitting room, loft, recreation room and</w:t>
      </w:r>
    </w:p>
    <w:p w14:paraId="562C0715" w14:textId="7AB97EA0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all bedrooms to have Energy Star® LED light bulbs. Vendor supplied </w:t>
      </w:r>
      <w:proofErr w:type="gramStart"/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fixtures.*</w:t>
      </w:r>
      <w:proofErr w:type="gramEnd"/>
    </w:p>
    <w:p w14:paraId="7218A224" w14:textId="7750A4E1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1</w:t>
      </w:r>
      <w:r w:rsidR="007E1068">
        <w:rPr>
          <w:rFonts w:ascii="GaramondPremrPro" w:hAnsi="GaramondPremrPro" w:cs="GaramondPremrPro"/>
          <w:color w:val="000000"/>
          <w:kern w:val="0"/>
          <w:sz w:val="16"/>
          <w:szCs w:val="16"/>
        </w:rPr>
        <w:t>0</w:t>
      </w: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. Capped ceiling outlets: one (1) in the dining room, one (1) in the </w:t>
      </w:r>
      <w:proofErr w:type="gramStart"/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living</w:t>
      </w:r>
      <w:proofErr w:type="gramEnd"/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 room, one (1)</w:t>
      </w:r>
    </w:p>
    <w:p w14:paraId="36114666" w14:textId="421B620C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in the great room, one (1) in the loft, (1) in the office and (1) in the library room, with a</w:t>
      </w:r>
    </w:p>
    <w:p w14:paraId="4FC692B1" w14:textId="4829234D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switch provided for future light </w:t>
      </w:r>
      <w:proofErr w:type="gramStart"/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fixtures.*</w:t>
      </w:r>
      <w:proofErr w:type="gramEnd"/>
    </w:p>
    <w:p w14:paraId="0FF66FC3" w14:textId="7EA3E3B0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1</w:t>
      </w:r>
      <w:r w:rsidR="007E1068">
        <w:rPr>
          <w:rFonts w:ascii="GaramondPremrPro" w:hAnsi="GaramondPremrPro" w:cs="GaramondPremrPro"/>
          <w:color w:val="000000"/>
          <w:kern w:val="0"/>
          <w:sz w:val="16"/>
          <w:szCs w:val="16"/>
        </w:rPr>
        <w:t>1</w:t>
      </w: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. All electrical switches and outlets to be white </w:t>
      </w:r>
      <w:proofErr w:type="spellStart"/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Décora</w:t>
      </w:r>
      <w:proofErr w:type="spellEnd"/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.</w:t>
      </w:r>
    </w:p>
    <w:p w14:paraId="7C2A4F0C" w14:textId="1CFAF9C6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1</w:t>
      </w:r>
      <w:r w:rsidR="007E1068">
        <w:rPr>
          <w:rFonts w:ascii="GaramondPremrPro" w:hAnsi="GaramondPremrPro" w:cs="GaramondPremrPro"/>
          <w:color w:val="000000"/>
          <w:kern w:val="0"/>
          <w:sz w:val="16"/>
          <w:szCs w:val="16"/>
        </w:rPr>
        <w:t>2</w:t>
      </w: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. Prewired for television (RG6 cable) and telephone (CAT5e cable) in great room,</w:t>
      </w:r>
    </w:p>
    <w:p w14:paraId="7E277CF0" w14:textId="2880BA30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kitchen, media room, office, loft, recreation room, rear loggia and all </w:t>
      </w:r>
      <w:proofErr w:type="gramStart"/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bedrooms.*</w:t>
      </w:r>
      <w:proofErr w:type="gramEnd"/>
    </w:p>
    <w:p w14:paraId="74D48AD6" w14:textId="018D5582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1</w:t>
      </w:r>
      <w:r w:rsidR="007E1068">
        <w:rPr>
          <w:rFonts w:ascii="GaramondPremrPro" w:hAnsi="GaramondPremrPro" w:cs="GaramondPremrPro"/>
          <w:color w:val="000000"/>
          <w:kern w:val="0"/>
          <w:sz w:val="16"/>
          <w:szCs w:val="16"/>
        </w:rPr>
        <w:t>3</w:t>
      </w: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. Front door entry chimes, as per plan.</w:t>
      </w:r>
    </w:p>
    <w:p w14:paraId="18DF2230" w14:textId="354E961F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1</w:t>
      </w:r>
      <w:r w:rsidR="007E1068">
        <w:rPr>
          <w:rFonts w:ascii="GaramondPremrPro" w:hAnsi="GaramondPremrPro" w:cs="GaramondPremrPro"/>
          <w:color w:val="000000"/>
          <w:kern w:val="0"/>
          <w:sz w:val="16"/>
          <w:szCs w:val="16"/>
        </w:rPr>
        <w:t>4</w:t>
      </w: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. Electronic smoke detectors on all levels of the home and carbon monoxide detectors</w:t>
      </w:r>
    </w:p>
    <w:p w14:paraId="432F5B63" w14:textId="7EF283D8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on all levels that have bedrooms</w:t>
      </w:r>
      <w:r w:rsidR="009C37E1"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 as per code</w:t>
      </w:r>
    </w:p>
    <w:p w14:paraId="0AD1B78A" w14:textId="4E83208D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1</w:t>
      </w:r>
      <w:r w:rsidR="007E1068">
        <w:rPr>
          <w:rFonts w:ascii="GaramondPremrPro" w:hAnsi="GaramondPremrPro" w:cs="GaramondPremrPro"/>
          <w:color w:val="000000"/>
          <w:kern w:val="0"/>
          <w:sz w:val="16"/>
          <w:szCs w:val="16"/>
        </w:rPr>
        <w:t>5</w:t>
      </w: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. All plugs to be protected with arc fault breaker(s)</w:t>
      </w:r>
      <w:r w:rsidR="00CB64AA"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 as per code</w:t>
      </w: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.</w:t>
      </w:r>
    </w:p>
    <w:p w14:paraId="2A7AE30E" w14:textId="539E2935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1</w:t>
      </w:r>
      <w:r w:rsidR="007E1068">
        <w:rPr>
          <w:rFonts w:ascii="GaramondPremrPro" w:hAnsi="GaramondPremrPro" w:cs="GaramondPremrPro"/>
          <w:color w:val="000000"/>
          <w:kern w:val="0"/>
          <w:sz w:val="16"/>
          <w:szCs w:val="16"/>
        </w:rPr>
        <w:t>6</w:t>
      </w: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. Rough-in central vacuum outlets centrally located on each finished level in</w:t>
      </w:r>
    </w:p>
    <w:p w14:paraId="47655339" w14:textId="77777777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finished areas. Pipes dropped to unfinished space in basement only.</w:t>
      </w:r>
    </w:p>
    <w:p w14:paraId="153681F5" w14:textId="0DA8B290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1</w:t>
      </w:r>
      <w:r w:rsidR="007E1068">
        <w:rPr>
          <w:rFonts w:ascii="GaramondPremrPro" w:hAnsi="GaramondPremrPro" w:cs="GaramondPremrPro"/>
          <w:color w:val="000000"/>
          <w:kern w:val="0"/>
          <w:sz w:val="16"/>
          <w:szCs w:val="16"/>
        </w:rPr>
        <w:t>7</w:t>
      </w: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. Dedicated electrical outlet for refrigerator and dishwasher.</w:t>
      </w:r>
    </w:p>
    <w:p w14:paraId="67245C15" w14:textId="0C9CABBA" w:rsidR="005E2D6B" w:rsidRDefault="007E1068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18</w:t>
      </w:r>
      <w:r w:rsidR="005E2D6B">
        <w:rPr>
          <w:rFonts w:ascii="GaramondPremrPro" w:hAnsi="GaramondPremrPro" w:cs="GaramondPremrPro"/>
          <w:color w:val="000000"/>
          <w:kern w:val="0"/>
          <w:sz w:val="16"/>
          <w:szCs w:val="16"/>
        </w:rPr>
        <w:t>. Electrical outlet provided below counter within kitchen island and/or peninsula</w:t>
      </w:r>
    </w:p>
    <w:p w14:paraId="78ED87CA" w14:textId="77777777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cabinet, as per code (only applicable on the island when the island is permanently</w:t>
      </w:r>
    </w:p>
    <w:p w14:paraId="4B7F3B61" w14:textId="77777777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fixed with plumbing</w:t>
      </w:r>
      <w:proofErr w:type="gramStart"/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).*</w:t>
      </w:r>
      <w:proofErr w:type="gramEnd"/>
    </w:p>
    <w:p w14:paraId="2E647F72" w14:textId="77777777" w:rsidR="00160B7B" w:rsidRDefault="00160B7B" w:rsidP="005E2D6B">
      <w:pPr>
        <w:autoSpaceDE w:val="0"/>
        <w:autoSpaceDN w:val="0"/>
        <w:adjustRightInd w:val="0"/>
        <w:spacing w:after="0" w:line="240" w:lineRule="auto"/>
        <w:rPr>
          <w:rFonts w:ascii="GaramondPremrPro-Smbd" w:hAnsi="GaramondPremrPro-Smbd" w:cs="GaramondPremrPro-Smbd"/>
          <w:color w:val="1A0000"/>
          <w:kern w:val="0"/>
          <w:sz w:val="18"/>
          <w:szCs w:val="18"/>
        </w:rPr>
      </w:pPr>
    </w:p>
    <w:p w14:paraId="6B15E0C3" w14:textId="5DCA2118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-Smbd" w:hAnsi="GaramondPremrPro-Smbd" w:cs="GaramondPremrPro-Smbd"/>
          <w:color w:val="1A0000"/>
          <w:kern w:val="0"/>
          <w:sz w:val="18"/>
          <w:szCs w:val="18"/>
        </w:rPr>
      </w:pPr>
      <w:r>
        <w:rPr>
          <w:rFonts w:ascii="GaramondPremrPro-Smbd" w:hAnsi="GaramondPremrPro-Smbd" w:cs="GaramondPremrPro-Smbd"/>
          <w:color w:val="1A0000"/>
          <w:kern w:val="0"/>
          <w:sz w:val="18"/>
          <w:szCs w:val="18"/>
        </w:rPr>
        <w:t>HEATING &amp; INSULATION</w:t>
      </w:r>
    </w:p>
    <w:p w14:paraId="415C8197" w14:textId="77777777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1. Upgraded R31 expandable spray foam insulation to garage ceiling and exterior</w:t>
      </w:r>
    </w:p>
    <w:p w14:paraId="14E4554D" w14:textId="77777777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overhangs where there are livable areas above.</w:t>
      </w:r>
    </w:p>
    <w:p w14:paraId="16A91D7A" w14:textId="5936C259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2. Exterior walls above grade </w:t>
      </w:r>
      <w:proofErr w:type="gramStart"/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insulated</w:t>
      </w:r>
      <w:proofErr w:type="gramEnd"/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 to R2</w:t>
      </w:r>
      <w:r w:rsidR="00141FFA">
        <w:rPr>
          <w:rFonts w:ascii="GaramondPremrPro" w:hAnsi="GaramondPremrPro" w:cs="GaramondPremrPro"/>
          <w:color w:val="000000"/>
          <w:kern w:val="0"/>
          <w:sz w:val="16"/>
          <w:szCs w:val="16"/>
        </w:rPr>
        <w:t>2</w:t>
      </w: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. R</w:t>
      </w:r>
      <w:r w:rsidR="0032237F">
        <w:rPr>
          <w:rFonts w:ascii="GaramondPremrPro" w:hAnsi="GaramondPremrPro" w:cs="GaramondPremrPro"/>
          <w:color w:val="000000"/>
          <w:kern w:val="0"/>
          <w:sz w:val="16"/>
          <w:szCs w:val="16"/>
        </w:rPr>
        <w:t>5</w:t>
      </w: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0 blown insulation in all attic space</w:t>
      </w:r>
    </w:p>
    <w:p w14:paraId="70DC9521" w14:textId="77777777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above living areas.</w:t>
      </w:r>
    </w:p>
    <w:p w14:paraId="5951FB96" w14:textId="77777777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3. Basement walls full height with R20 blanket insulation to approximately 6” above the</w:t>
      </w:r>
    </w:p>
    <w:p w14:paraId="392D9936" w14:textId="77777777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lastRenderedPageBreak/>
        <w:t>basement slab.</w:t>
      </w:r>
    </w:p>
    <w:p w14:paraId="00C5AF79" w14:textId="118145FD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4. High-efficiency, 95% efficient, 2 stage forced air</w:t>
      </w:r>
      <w:r w:rsidR="00176AFB"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 </w:t>
      </w: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gas furnace</w:t>
      </w:r>
      <w:r w:rsidR="000168A4"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 </w:t>
      </w: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including central air conditioning. Location and orientation may vary at</w:t>
      </w:r>
      <w:r w:rsidR="00176AFB"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 </w:t>
      </w: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Vendor’s discretion without </w:t>
      </w:r>
      <w:proofErr w:type="gramStart"/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notice.*</w:t>
      </w:r>
      <w:proofErr w:type="gramEnd"/>
    </w:p>
    <w:p w14:paraId="3AE961D7" w14:textId="77777777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5. High efficiency condensing gas fired hot water heater on a rental basis with designated</w:t>
      </w:r>
    </w:p>
    <w:p w14:paraId="265B4761" w14:textId="65306E91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supplier at Vendor’s sole discretion.</w:t>
      </w:r>
      <w:r w:rsidR="000168A4"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  The buyer agrees to </w:t>
      </w:r>
      <w:proofErr w:type="gramStart"/>
      <w:r w:rsidR="000168A4">
        <w:rPr>
          <w:rFonts w:ascii="GaramondPremrPro" w:hAnsi="GaramondPremrPro" w:cs="GaramondPremrPro"/>
          <w:color w:val="000000"/>
          <w:kern w:val="0"/>
          <w:sz w:val="16"/>
          <w:szCs w:val="16"/>
        </w:rPr>
        <w:t>enter into</w:t>
      </w:r>
      <w:proofErr w:type="gramEnd"/>
      <w:r w:rsidR="000168A4"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 a rental contract with the supplier </w:t>
      </w:r>
      <w:r w:rsidR="003111C8">
        <w:rPr>
          <w:rFonts w:ascii="GaramondPremrPro" w:hAnsi="GaramondPremrPro" w:cs="GaramondPremrPro"/>
          <w:color w:val="000000"/>
          <w:kern w:val="0"/>
          <w:sz w:val="16"/>
          <w:szCs w:val="16"/>
        </w:rPr>
        <w:t>selected by the vendor</w:t>
      </w:r>
    </w:p>
    <w:p w14:paraId="7D4C3822" w14:textId="5EC330ED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6. All homes to be equipped with an ERV (Energy Recovery</w:t>
      </w:r>
      <w:r w:rsidR="003111C8"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 </w:t>
      </w: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Ventilator) paired with the furnace. Only one ERV supplied per home.</w:t>
      </w:r>
    </w:p>
    <w:p w14:paraId="70127B1E" w14:textId="77777777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7. Electronic programmable thermostat(s), centrally located on the main floor. Location</w:t>
      </w:r>
    </w:p>
    <w:p w14:paraId="100A1707" w14:textId="77777777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of thermostat(s) at Vendor’s discretion.</w:t>
      </w:r>
    </w:p>
    <w:p w14:paraId="6E221506" w14:textId="77777777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8. All supply and return metal ductwork joints throughout the home are sealed for better</w:t>
      </w:r>
    </w:p>
    <w:p w14:paraId="1B3F5A38" w14:textId="53A57912" w:rsidR="005E2D6B" w:rsidRDefault="005E2D6B" w:rsidP="009A5E76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delivery of </w:t>
      </w:r>
      <w:proofErr w:type="gramStart"/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conditioned air</w:t>
      </w:r>
      <w:proofErr w:type="gramEnd"/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. </w:t>
      </w:r>
    </w:p>
    <w:p w14:paraId="6EDF57C3" w14:textId="77777777" w:rsidR="00F46459" w:rsidRDefault="00F46459" w:rsidP="009A5E76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</w:p>
    <w:p w14:paraId="6874E70A" w14:textId="77777777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-Smbd" w:hAnsi="GaramondPremrPro-Smbd" w:cs="GaramondPremrPro-Smbd"/>
          <w:color w:val="1A0000"/>
          <w:kern w:val="0"/>
          <w:sz w:val="18"/>
          <w:szCs w:val="18"/>
        </w:rPr>
      </w:pPr>
      <w:r>
        <w:rPr>
          <w:rFonts w:ascii="GaramondPremrPro-Smbd" w:hAnsi="GaramondPremrPro-Smbd" w:cs="GaramondPremrPro-Smbd"/>
          <w:color w:val="1A0000"/>
          <w:kern w:val="0"/>
          <w:sz w:val="18"/>
          <w:szCs w:val="18"/>
        </w:rPr>
        <w:t>LAUNDRY ROOM &amp; MUD ROOM</w:t>
      </w:r>
    </w:p>
    <w:p w14:paraId="3F7A5E1E" w14:textId="17859AEA" w:rsidR="005E2D6B" w:rsidRDefault="00F46459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1</w:t>
      </w:r>
      <w:r w:rsidR="005E2D6B">
        <w:rPr>
          <w:rFonts w:ascii="GaramondPremrPro" w:hAnsi="GaramondPremrPro" w:cs="GaramondPremrPro"/>
          <w:color w:val="000000"/>
          <w:kern w:val="0"/>
          <w:sz w:val="16"/>
          <w:szCs w:val="16"/>
        </w:rPr>
        <w:t>. “Oatey” box (or equivalent) recessed in the wall in the vicinity of the washer to</w:t>
      </w:r>
    </w:p>
    <w:p w14:paraId="54796BC8" w14:textId="77777777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facilitate ease of connection of washing machine hot and cold-water lines as well</w:t>
      </w:r>
    </w:p>
    <w:p w14:paraId="5128AB0D" w14:textId="77777777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as the drain.</w:t>
      </w:r>
    </w:p>
    <w:p w14:paraId="5AADF9A4" w14:textId="1B60BA25" w:rsidR="005E2D6B" w:rsidRDefault="00F46459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2</w:t>
      </w:r>
      <w:r w:rsidR="005E2D6B"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. Single stainless steel basin laundry tub </w:t>
      </w:r>
      <w:proofErr w:type="gramStart"/>
      <w:r w:rsidR="005E2D6B">
        <w:rPr>
          <w:rFonts w:ascii="GaramondPremrPro" w:hAnsi="GaramondPremrPro" w:cs="GaramondPremrPro"/>
          <w:color w:val="000000"/>
          <w:kern w:val="0"/>
          <w:sz w:val="16"/>
          <w:szCs w:val="16"/>
        </w:rPr>
        <w:t>where</w:t>
      </w:r>
      <w:proofErr w:type="gramEnd"/>
      <w:r w:rsidR="005E2D6B"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 shown on plan to have two (2) </w:t>
      </w:r>
      <w:proofErr w:type="gramStart"/>
      <w:r w:rsidR="005E2D6B">
        <w:rPr>
          <w:rFonts w:ascii="GaramondPremrPro" w:hAnsi="GaramondPremrPro" w:cs="GaramondPremrPro"/>
          <w:color w:val="000000"/>
          <w:kern w:val="0"/>
          <w:sz w:val="16"/>
          <w:szCs w:val="16"/>
        </w:rPr>
        <w:t>handle</w:t>
      </w:r>
      <w:proofErr w:type="gramEnd"/>
    </w:p>
    <w:p w14:paraId="5F4EF6CC" w14:textId="77777777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faucet and to be set in a base cabinet.</w:t>
      </w:r>
    </w:p>
    <w:p w14:paraId="735ED15D" w14:textId="56428248" w:rsidR="005E2D6B" w:rsidRDefault="00F46459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3</w:t>
      </w:r>
      <w:r w:rsidR="005E2D6B"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. Laundry uppers, in white melamine only, over washer and </w:t>
      </w:r>
      <w:proofErr w:type="gramStart"/>
      <w:r w:rsidR="005E2D6B">
        <w:rPr>
          <w:rFonts w:ascii="GaramondPremrPro" w:hAnsi="GaramondPremrPro" w:cs="GaramondPremrPro"/>
          <w:color w:val="000000"/>
          <w:kern w:val="0"/>
          <w:sz w:val="16"/>
          <w:szCs w:val="16"/>
        </w:rPr>
        <w:t>dryer.*</w:t>
      </w:r>
      <w:proofErr w:type="gramEnd"/>
      <w:r w:rsidR="00ED2342">
        <w:rPr>
          <w:rFonts w:ascii="GaramondPremrPro" w:hAnsi="GaramondPremrPro" w:cs="GaramondPremrPro"/>
          <w:color w:val="000000"/>
          <w:kern w:val="0"/>
          <w:sz w:val="16"/>
          <w:szCs w:val="16"/>
        </w:rPr>
        <w:t>(where applicable)</w:t>
      </w:r>
    </w:p>
    <w:p w14:paraId="1792D426" w14:textId="47A60BE0" w:rsidR="005E2D6B" w:rsidRDefault="00F46459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4</w:t>
      </w:r>
      <w:r w:rsidR="005E2D6B">
        <w:rPr>
          <w:rFonts w:ascii="GaramondPremrPro" w:hAnsi="GaramondPremrPro" w:cs="GaramondPremrPro"/>
          <w:color w:val="000000"/>
          <w:kern w:val="0"/>
          <w:sz w:val="16"/>
          <w:szCs w:val="16"/>
        </w:rPr>
        <w:t>. Base cabinets in laundry and mudroom, as per plan, to be white melamine with choice</w:t>
      </w:r>
    </w:p>
    <w:p w14:paraId="76E176EA" w14:textId="77777777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of laminate top from Vendor’s standard samples.</w:t>
      </w:r>
    </w:p>
    <w:p w14:paraId="6E0EF218" w14:textId="77777777" w:rsidR="00F46459" w:rsidRDefault="00F46459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</w:p>
    <w:p w14:paraId="429BE94A" w14:textId="77777777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-Smbd" w:hAnsi="GaramondPremrPro-Smbd" w:cs="GaramondPremrPro-Smbd"/>
          <w:color w:val="1A0000"/>
          <w:kern w:val="0"/>
          <w:sz w:val="18"/>
          <w:szCs w:val="18"/>
        </w:rPr>
      </w:pPr>
      <w:r>
        <w:rPr>
          <w:rFonts w:ascii="GaramondPremrPro-Smbd" w:hAnsi="GaramondPremrPro-Smbd" w:cs="GaramondPremrPro-Smbd"/>
          <w:color w:val="1A0000"/>
          <w:kern w:val="0"/>
          <w:sz w:val="18"/>
          <w:szCs w:val="18"/>
        </w:rPr>
        <w:t>INTERIOR DETAILS</w:t>
      </w:r>
    </w:p>
    <w:p w14:paraId="7251A681" w14:textId="77777777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1. Interior walls to be painted with two (2) coats of warm grey premium quality latex</w:t>
      </w:r>
    </w:p>
    <w:p w14:paraId="416D8EE9" w14:textId="77777777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paint; one (1) coat prime plus one (1) finish coat. One </w:t>
      </w:r>
      <w:proofErr w:type="spellStart"/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colour</w:t>
      </w:r>
      <w:proofErr w:type="spellEnd"/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 throughout.</w:t>
      </w:r>
    </w:p>
    <w:p w14:paraId="231057CA" w14:textId="77777777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2. All interior doors and </w:t>
      </w:r>
      <w:proofErr w:type="gramStart"/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trim</w:t>
      </w:r>
      <w:proofErr w:type="gramEnd"/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 to be painted with two (2) coats of white premium quality</w:t>
      </w:r>
    </w:p>
    <w:p w14:paraId="45049D60" w14:textId="77777777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semi-gloss finish; one (1) primer plus one (1) finish. Hinges not painted.</w:t>
      </w:r>
    </w:p>
    <w:p w14:paraId="5D16402B" w14:textId="77777777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3. Smooth ceilings throughout. **</w:t>
      </w:r>
    </w:p>
    <w:p w14:paraId="23D9612C" w14:textId="5F9B8586" w:rsidR="005E2D6B" w:rsidRDefault="00F46459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4</w:t>
      </w:r>
      <w:r w:rsidR="005E2D6B"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. Interior doors to be 8' high on main floor, 6'-8" on second </w:t>
      </w:r>
      <w:proofErr w:type="gramStart"/>
      <w:r w:rsidR="005E2D6B">
        <w:rPr>
          <w:rFonts w:ascii="GaramondPremrPro" w:hAnsi="GaramondPremrPro" w:cs="GaramondPremrPro"/>
          <w:color w:val="000000"/>
          <w:kern w:val="0"/>
          <w:sz w:val="16"/>
          <w:szCs w:val="16"/>
        </w:rPr>
        <w:t>floor.*</w:t>
      </w:r>
      <w:proofErr w:type="gramEnd"/>
      <w:r w:rsidR="00527E84">
        <w:rPr>
          <w:rFonts w:ascii="GaramondPremrPro" w:hAnsi="GaramondPremrPro" w:cs="GaramondPremrPro"/>
          <w:color w:val="000000"/>
          <w:kern w:val="0"/>
          <w:sz w:val="16"/>
          <w:szCs w:val="16"/>
        </w:rPr>
        <w:t>(as per plan)</w:t>
      </w:r>
    </w:p>
    <w:p w14:paraId="51FF8C58" w14:textId="772D94B0" w:rsidR="005E2D6B" w:rsidRDefault="00F46459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5</w:t>
      </w:r>
      <w:r w:rsidR="005E2D6B"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. Main </w:t>
      </w:r>
      <w:proofErr w:type="gramStart"/>
      <w:r w:rsidR="005E2D6B"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staircase </w:t>
      </w:r>
      <w:r w:rsidR="00023C69"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 </w:t>
      </w:r>
      <w:r w:rsidR="005E2D6B">
        <w:rPr>
          <w:rFonts w:ascii="GaramondPremrPro" w:hAnsi="GaramondPremrPro" w:cs="GaramondPremrPro"/>
          <w:color w:val="000000"/>
          <w:kern w:val="0"/>
          <w:sz w:val="16"/>
          <w:szCs w:val="16"/>
        </w:rPr>
        <w:t>to</w:t>
      </w:r>
      <w:proofErr w:type="gramEnd"/>
      <w:r w:rsidR="005E2D6B"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 be stained oak veneer, in Purchaser’s choice of </w:t>
      </w:r>
      <w:proofErr w:type="spellStart"/>
      <w:r w:rsidR="005E2D6B">
        <w:rPr>
          <w:rFonts w:ascii="GaramondPremrPro" w:hAnsi="GaramondPremrPro" w:cs="GaramondPremrPro"/>
          <w:color w:val="000000"/>
          <w:kern w:val="0"/>
          <w:sz w:val="16"/>
          <w:szCs w:val="16"/>
        </w:rPr>
        <w:t>colour</w:t>
      </w:r>
      <w:proofErr w:type="spellEnd"/>
      <w:r w:rsidR="005E2D6B"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 from Vendor’s</w:t>
      </w:r>
    </w:p>
    <w:p w14:paraId="53B7FBB0" w14:textId="77777777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standard </w:t>
      </w:r>
      <w:proofErr w:type="gramStart"/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samples.*</w:t>
      </w:r>
      <w:proofErr w:type="gramEnd"/>
    </w:p>
    <w:p w14:paraId="543F621B" w14:textId="71F2F5C2" w:rsidR="005E2D6B" w:rsidRDefault="00F46459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6</w:t>
      </w:r>
      <w:r w:rsidR="005E2D6B"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. </w:t>
      </w:r>
      <w:r w:rsidR="00BD1B92">
        <w:rPr>
          <w:rFonts w:ascii="GaramondPremrPro" w:hAnsi="GaramondPremrPro" w:cs="GaramondPremrPro"/>
          <w:color w:val="000000"/>
          <w:kern w:val="0"/>
          <w:sz w:val="16"/>
          <w:szCs w:val="16"/>
        </w:rPr>
        <w:t>O</w:t>
      </w:r>
      <w:r w:rsidR="005E2D6B"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ak handrails and nosing** stained in choice of </w:t>
      </w:r>
      <w:proofErr w:type="spellStart"/>
      <w:r w:rsidR="005E2D6B">
        <w:rPr>
          <w:rFonts w:ascii="GaramondPremrPro" w:hAnsi="GaramondPremrPro" w:cs="GaramondPremrPro"/>
          <w:color w:val="000000"/>
          <w:kern w:val="0"/>
          <w:sz w:val="16"/>
          <w:szCs w:val="16"/>
        </w:rPr>
        <w:t>colour</w:t>
      </w:r>
      <w:proofErr w:type="spellEnd"/>
      <w:r w:rsidR="005E2D6B"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 from Vendor’s</w:t>
      </w:r>
    </w:p>
    <w:p w14:paraId="1EA3977A" w14:textId="6B21BDB1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standard samples.</w:t>
      </w:r>
      <w:r w:rsidR="00BD1B92"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  Wrought iron spindles from builder samples</w:t>
      </w:r>
    </w:p>
    <w:p w14:paraId="04F6EBDB" w14:textId="58CA7706" w:rsidR="005E2D6B" w:rsidRDefault="00F46459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7</w:t>
      </w:r>
      <w:r w:rsidR="005E2D6B">
        <w:rPr>
          <w:rFonts w:ascii="GaramondPremrPro" w:hAnsi="GaramondPremrPro" w:cs="GaramondPremrPro"/>
          <w:color w:val="000000"/>
          <w:kern w:val="0"/>
          <w:sz w:val="16"/>
          <w:szCs w:val="16"/>
        </w:rPr>
        <w:t>. Trim with 5-1/4" Modern style baseboards** and 3" Modern style casing**</w:t>
      </w:r>
    </w:p>
    <w:p w14:paraId="0FC2DD72" w14:textId="77777777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throughout all finished areas.</w:t>
      </w:r>
    </w:p>
    <w:p w14:paraId="64AD8FAE" w14:textId="7C67955C" w:rsidR="005E2D6B" w:rsidRDefault="00E43AEA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8</w:t>
      </w:r>
      <w:r w:rsidR="005E2D6B">
        <w:rPr>
          <w:rFonts w:ascii="GaramondPremrPro" w:hAnsi="GaramondPremrPro" w:cs="GaramondPremrPro"/>
          <w:color w:val="000000"/>
          <w:kern w:val="0"/>
          <w:sz w:val="16"/>
          <w:szCs w:val="16"/>
        </w:rPr>
        <w:t>. Privacy locks on primary bedroom and all bathroom doors.</w:t>
      </w:r>
    </w:p>
    <w:p w14:paraId="3C224F4B" w14:textId="77777777" w:rsidR="00E43AEA" w:rsidRDefault="00E43AEA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</w:p>
    <w:p w14:paraId="716DF7B9" w14:textId="77777777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-Smbd" w:hAnsi="GaramondPremrPro-Smbd" w:cs="GaramondPremrPro-Smbd"/>
          <w:color w:val="1A0000"/>
          <w:kern w:val="0"/>
          <w:sz w:val="18"/>
          <w:szCs w:val="18"/>
        </w:rPr>
      </w:pPr>
      <w:r>
        <w:rPr>
          <w:rFonts w:ascii="GaramondPremrPro-Smbd" w:hAnsi="GaramondPremrPro-Smbd" w:cs="GaramondPremrPro-Smbd"/>
          <w:color w:val="1A0000"/>
          <w:kern w:val="0"/>
          <w:sz w:val="18"/>
          <w:szCs w:val="18"/>
        </w:rPr>
        <w:t>KITCHEN &amp; SERVERY FEATURES</w:t>
      </w:r>
    </w:p>
    <w:p w14:paraId="22C57B88" w14:textId="77777777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1. Upgraded kitchen &amp; </w:t>
      </w:r>
      <w:proofErr w:type="spellStart"/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servery</w:t>
      </w:r>
      <w:proofErr w:type="spellEnd"/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 cabinetry to have a wide range of door styles and </w:t>
      </w:r>
      <w:proofErr w:type="spellStart"/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colours</w:t>
      </w:r>
      <w:proofErr w:type="spellEnd"/>
    </w:p>
    <w:p w14:paraId="0D20C5AF" w14:textId="77777777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available for Purchaser(s) to choose from Vendor’s standard samples.</w:t>
      </w:r>
    </w:p>
    <w:p w14:paraId="3D4C83AC" w14:textId="77777777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2. Kitchen base cabinetry to include one (1) set of </w:t>
      </w:r>
      <w:proofErr w:type="gramStart"/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bank</w:t>
      </w:r>
      <w:proofErr w:type="gramEnd"/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 of drawers, one (1) 2-drawer pot</w:t>
      </w:r>
    </w:p>
    <w:p w14:paraId="3B6420B2" w14:textId="77777777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&amp; pan drawers and </w:t>
      </w:r>
      <w:proofErr w:type="spellStart"/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colour</w:t>
      </w:r>
      <w:proofErr w:type="spellEnd"/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-matched kick </w:t>
      </w:r>
      <w:proofErr w:type="gramStart"/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plates.*</w:t>
      </w:r>
      <w:proofErr w:type="gramEnd"/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 Purchaser’s choice from Vendor’s</w:t>
      </w:r>
    </w:p>
    <w:p w14:paraId="0B4723E2" w14:textId="77777777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standard samples.</w:t>
      </w:r>
    </w:p>
    <w:p w14:paraId="43385910" w14:textId="77777777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3. All kitchen cabinet drawers and doors to include ‘soft close’ hinge hardware.</w:t>
      </w:r>
    </w:p>
    <w:p w14:paraId="368B331A" w14:textId="43863465" w:rsidR="005E2D6B" w:rsidRDefault="00E43AEA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4</w:t>
      </w:r>
      <w:r w:rsidR="005E2D6B"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. Extended upper cabinets in the kitchen and </w:t>
      </w:r>
      <w:proofErr w:type="gramStart"/>
      <w:r w:rsidR="005E2D6B">
        <w:rPr>
          <w:rFonts w:ascii="GaramondPremrPro" w:hAnsi="GaramondPremrPro" w:cs="GaramondPremrPro"/>
          <w:color w:val="000000"/>
          <w:kern w:val="0"/>
          <w:sz w:val="16"/>
          <w:szCs w:val="16"/>
        </w:rPr>
        <w:t>servery.*</w:t>
      </w:r>
      <w:proofErr w:type="gramEnd"/>
    </w:p>
    <w:p w14:paraId="3B6C68A1" w14:textId="7FE119CD" w:rsidR="005E2D6B" w:rsidRDefault="00E43AEA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5</w:t>
      </w:r>
      <w:r w:rsidR="005E2D6B"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. Granite and Quartz counter tops in kitchen and </w:t>
      </w:r>
      <w:proofErr w:type="spellStart"/>
      <w:r w:rsidR="005E2D6B">
        <w:rPr>
          <w:rFonts w:ascii="GaramondPremrPro" w:hAnsi="GaramondPremrPro" w:cs="GaramondPremrPro"/>
          <w:color w:val="000000"/>
          <w:kern w:val="0"/>
          <w:sz w:val="16"/>
          <w:szCs w:val="16"/>
        </w:rPr>
        <w:t>servery</w:t>
      </w:r>
      <w:proofErr w:type="spellEnd"/>
      <w:r w:rsidR="005E2D6B"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 to have standard profile edge and</w:t>
      </w:r>
      <w:r w:rsidR="00FA7C45"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 </w:t>
      </w:r>
      <w:r w:rsidR="005E2D6B"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clean cut </w:t>
      </w:r>
      <w:proofErr w:type="gramStart"/>
      <w:r w:rsidR="005E2D6B">
        <w:rPr>
          <w:rFonts w:ascii="GaramondPremrPro" w:hAnsi="GaramondPremrPro" w:cs="GaramondPremrPro"/>
          <w:color w:val="000000"/>
          <w:kern w:val="0"/>
          <w:sz w:val="16"/>
          <w:szCs w:val="16"/>
        </w:rPr>
        <w:t>back.*</w:t>
      </w:r>
      <w:proofErr w:type="gramEnd"/>
      <w:r w:rsidR="005E2D6B"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 Purchaser’s choice of </w:t>
      </w:r>
      <w:proofErr w:type="spellStart"/>
      <w:r w:rsidR="005E2D6B">
        <w:rPr>
          <w:rFonts w:ascii="GaramondPremrPro" w:hAnsi="GaramondPremrPro" w:cs="GaramondPremrPro"/>
          <w:color w:val="000000"/>
          <w:kern w:val="0"/>
          <w:sz w:val="16"/>
          <w:szCs w:val="16"/>
        </w:rPr>
        <w:t>colour</w:t>
      </w:r>
      <w:proofErr w:type="spellEnd"/>
      <w:r w:rsidR="005E2D6B"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 and material from Vendor’s standard samples.</w:t>
      </w:r>
    </w:p>
    <w:p w14:paraId="48F6C506" w14:textId="331793CA" w:rsidR="005E2D6B" w:rsidRDefault="00E43AEA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6</w:t>
      </w:r>
      <w:r w:rsidR="005E2D6B"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. Island in kitchen to have flush extended breakfast </w:t>
      </w:r>
      <w:proofErr w:type="gramStart"/>
      <w:r w:rsidR="005E2D6B">
        <w:rPr>
          <w:rFonts w:ascii="GaramondPremrPro" w:hAnsi="GaramondPremrPro" w:cs="GaramondPremrPro"/>
          <w:color w:val="000000"/>
          <w:kern w:val="0"/>
          <w:sz w:val="16"/>
          <w:szCs w:val="16"/>
        </w:rPr>
        <w:t>counter.*</w:t>
      </w:r>
      <w:proofErr w:type="gramEnd"/>
      <w:r w:rsidR="005E2D6B"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 Cabinet interiors to be</w:t>
      </w:r>
    </w:p>
    <w:p w14:paraId="3DF15D88" w14:textId="77777777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finished in white melamine.</w:t>
      </w:r>
    </w:p>
    <w:p w14:paraId="1CC7EE8B" w14:textId="1A8F26BF" w:rsidR="005E2D6B" w:rsidRDefault="00E43AEA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7</w:t>
      </w:r>
      <w:r w:rsidR="005E2D6B"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. Full depth fridge gables with deep upper cabinet above </w:t>
      </w:r>
      <w:proofErr w:type="gramStart"/>
      <w:r w:rsidR="005E2D6B">
        <w:rPr>
          <w:rFonts w:ascii="GaramondPremrPro" w:hAnsi="GaramondPremrPro" w:cs="GaramondPremrPro"/>
          <w:color w:val="000000"/>
          <w:kern w:val="0"/>
          <w:sz w:val="16"/>
          <w:szCs w:val="16"/>
        </w:rPr>
        <w:t>fridge.*</w:t>
      </w:r>
      <w:proofErr w:type="gramEnd"/>
    </w:p>
    <w:p w14:paraId="37FCF567" w14:textId="2E9BED3C" w:rsidR="005E2D6B" w:rsidRDefault="00E43AEA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8</w:t>
      </w:r>
      <w:r w:rsidR="005E2D6B">
        <w:rPr>
          <w:rFonts w:ascii="GaramondPremrPro" w:hAnsi="GaramondPremrPro" w:cs="GaramondPremrPro"/>
          <w:color w:val="000000"/>
          <w:kern w:val="0"/>
          <w:sz w:val="16"/>
          <w:szCs w:val="16"/>
        </w:rPr>
        <w:t>. Double stainless steel undermount sink with upgraded single lever pullout spray faucet</w:t>
      </w:r>
      <w:r w:rsidR="00BA3668"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 </w:t>
      </w:r>
      <w:r w:rsidR="005E2D6B">
        <w:rPr>
          <w:rFonts w:ascii="GaramondPremrPro" w:hAnsi="GaramondPremrPro" w:cs="GaramondPremrPro"/>
          <w:color w:val="000000"/>
          <w:kern w:val="0"/>
          <w:sz w:val="16"/>
          <w:szCs w:val="16"/>
        </w:rPr>
        <w:t>in kitchen.</w:t>
      </w:r>
    </w:p>
    <w:p w14:paraId="7E5F4801" w14:textId="0B9675D9" w:rsidR="005E2D6B" w:rsidRDefault="00E43AEA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9</w:t>
      </w:r>
      <w:r w:rsidR="005E2D6B"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. Single stainless steel undermount sink in </w:t>
      </w:r>
      <w:proofErr w:type="spellStart"/>
      <w:r w:rsidR="005E2D6B">
        <w:rPr>
          <w:rFonts w:ascii="GaramondPremrPro" w:hAnsi="GaramondPremrPro" w:cs="GaramondPremrPro"/>
          <w:color w:val="000000"/>
          <w:kern w:val="0"/>
          <w:sz w:val="16"/>
          <w:szCs w:val="16"/>
        </w:rPr>
        <w:t>servery</w:t>
      </w:r>
      <w:proofErr w:type="spellEnd"/>
      <w:r w:rsidR="005E2D6B"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 with single lever </w:t>
      </w:r>
      <w:proofErr w:type="gramStart"/>
      <w:r w:rsidR="005E2D6B">
        <w:rPr>
          <w:rFonts w:ascii="GaramondPremrPro" w:hAnsi="GaramondPremrPro" w:cs="GaramondPremrPro"/>
          <w:color w:val="000000"/>
          <w:kern w:val="0"/>
          <w:sz w:val="16"/>
          <w:szCs w:val="16"/>
        </w:rPr>
        <w:t>faucet.*</w:t>
      </w:r>
      <w:proofErr w:type="gramEnd"/>
    </w:p>
    <w:p w14:paraId="285A5B88" w14:textId="29951916" w:rsidR="005E2D6B" w:rsidRDefault="00E43AEA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10</w:t>
      </w:r>
      <w:r w:rsidR="005E2D6B"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. White vinyl coated wire shelving for the kitchen walk-in </w:t>
      </w:r>
      <w:proofErr w:type="gramStart"/>
      <w:r w:rsidR="005E2D6B">
        <w:rPr>
          <w:rFonts w:ascii="GaramondPremrPro" w:hAnsi="GaramondPremrPro" w:cs="GaramondPremrPro"/>
          <w:color w:val="000000"/>
          <w:kern w:val="0"/>
          <w:sz w:val="16"/>
          <w:szCs w:val="16"/>
        </w:rPr>
        <w:t>pantry.*</w:t>
      </w:r>
      <w:proofErr w:type="gramEnd"/>
      <w:r w:rsidR="005E2D6B"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 Maximum three (3) </w:t>
      </w:r>
      <w:proofErr w:type="gramStart"/>
      <w:r w:rsidR="005E2D6B">
        <w:rPr>
          <w:rFonts w:ascii="GaramondPremrPro" w:hAnsi="GaramondPremrPro" w:cs="GaramondPremrPro"/>
          <w:color w:val="000000"/>
          <w:kern w:val="0"/>
          <w:sz w:val="16"/>
          <w:szCs w:val="16"/>
        </w:rPr>
        <w:t>shelves.</w:t>
      </w:r>
      <w:r w:rsidR="00DD276D">
        <w:rPr>
          <w:rFonts w:ascii="GaramondPremrPro" w:hAnsi="GaramondPremrPro" w:cs="GaramondPremrPro"/>
          <w:color w:val="000000"/>
          <w:kern w:val="0"/>
          <w:sz w:val="16"/>
          <w:szCs w:val="16"/>
        </w:rPr>
        <w:t>(</w:t>
      </w:r>
      <w:proofErr w:type="gramEnd"/>
      <w:r w:rsidR="00DD276D">
        <w:rPr>
          <w:rFonts w:ascii="GaramondPremrPro" w:hAnsi="GaramondPremrPro" w:cs="GaramondPremrPro"/>
          <w:color w:val="000000"/>
          <w:kern w:val="0"/>
          <w:sz w:val="16"/>
          <w:szCs w:val="16"/>
        </w:rPr>
        <w:t>where applicable as per plan)</w:t>
      </w:r>
    </w:p>
    <w:p w14:paraId="2D762BFA" w14:textId="1129F06C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1</w:t>
      </w:r>
      <w:r w:rsidR="008C0C84">
        <w:rPr>
          <w:rFonts w:ascii="GaramondPremrPro" w:hAnsi="GaramondPremrPro" w:cs="GaramondPremrPro"/>
          <w:color w:val="000000"/>
          <w:kern w:val="0"/>
          <w:sz w:val="16"/>
          <w:szCs w:val="16"/>
        </w:rPr>
        <w:t>1</w:t>
      </w: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. Dropped ceiling boxes over kitchen cabinets as required, at Vendor’s discretion.</w:t>
      </w:r>
    </w:p>
    <w:p w14:paraId="4826C0C3" w14:textId="77777777" w:rsidR="008C0C84" w:rsidRDefault="008C0C84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</w:p>
    <w:p w14:paraId="42AF39FF" w14:textId="77777777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-Smbd" w:hAnsi="GaramondPremrPro-Smbd" w:cs="GaramondPremrPro-Smbd"/>
          <w:color w:val="1A0000"/>
          <w:kern w:val="0"/>
          <w:sz w:val="18"/>
          <w:szCs w:val="18"/>
        </w:rPr>
      </w:pPr>
      <w:r>
        <w:rPr>
          <w:rFonts w:ascii="GaramondPremrPro-Smbd" w:hAnsi="GaramondPremrPro-Smbd" w:cs="GaramondPremrPro-Smbd"/>
          <w:color w:val="1A0000"/>
          <w:kern w:val="0"/>
          <w:sz w:val="18"/>
          <w:szCs w:val="18"/>
        </w:rPr>
        <w:t>PRIMARY, POWDER ROOM &amp; SECONDARY BATHROOMS</w:t>
      </w:r>
    </w:p>
    <w:p w14:paraId="5750D0A4" w14:textId="77777777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1. Cabinetry for all bathrooms to have a wide range of door styles and </w:t>
      </w:r>
      <w:proofErr w:type="spellStart"/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colours</w:t>
      </w:r>
      <w:proofErr w:type="spellEnd"/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 available</w:t>
      </w:r>
    </w:p>
    <w:p w14:paraId="5260F7B9" w14:textId="77777777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for Purchaser(s) to select from Vendor’s standard samples.</w:t>
      </w:r>
    </w:p>
    <w:p w14:paraId="6D0C4D5F" w14:textId="77777777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2. Powder room and formal powder room to have upgraded base cabinet with marble or</w:t>
      </w:r>
    </w:p>
    <w:p w14:paraId="0C011533" w14:textId="77777777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quartz countertop, upgraded faucet and undermount sink from Vendor’s standard </w:t>
      </w:r>
      <w:proofErr w:type="gramStart"/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samples.*</w:t>
      </w:r>
      <w:proofErr w:type="gramEnd"/>
    </w:p>
    <w:p w14:paraId="2096F75B" w14:textId="77777777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3. Primary ensuite, powder room and formal powder room to have upgraded elongated</w:t>
      </w:r>
    </w:p>
    <w:p w14:paraId="5A9C2FE1" w14:textId="507255AB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energy efficient water saver toilet.</w:t>
      </w:r>
    </w:p>
    <w:p w14:paraId="6AECFC28" w14:textId="7C46ABA1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4. Primary ensuite, powder room and formal powder room to have upgraded</w:t>
      </w:r>
      <w:r w:rsidR="00C870BC"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 </w:t>
      </w: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two handle water efficient vanity faucet(s) </w:t>
      </w:r>
    </w:p>
    <w:p w14:paraId="2EE17711" w14:textId="4CFC09C6" w:rsidR="005E2D6B" w:rsidRDefault="008C0C84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5</w:t>
      </w:r>
      <w:r w:rsidR="005E2D6B"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. Primary ensuite to have a rectangular free standing acrylic tub with built-in two </w:t>
      </w:r>
      <w:proofErr w:type="gramStart"/>
      <w:r w:rsidR="005E2D6B">
        <w:rPr>
          <w:rFonts w:ascii="GaramondPremrPro" w:hAnsi="GaramondPremrPro" w:cs="GaramondPremrPro"/>
          <w:color w:val="000000"/>
          <w:kern w:val="0"/>
          <w:sz w:val="16"/>
          <w:szCs w:val="16"/>
        </w:rPr>
        <w:t>handle</w:t>
      </w:r>
      <w:proofErr w:type="gramEnd"/>
    </w:p>
    <w:p w14:paraId="1AA185D2" w14:textId="19354174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tub mounted </w:t>
      </w:r>
      <w:proofErr w:type="gramStart"/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faucet.*</w:t>
      </w:r>
      <w:proofErr w:type="gramEnd"/>
      <w:r w:rsidR="00470A8B"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 as per plan</w:t>
      </w:r>
    </w:p>
    <w:p w14:paraId="6ABFC6B4" w14:textId="038F8881" w:rsidR="005E2D6B" w:rsidRDefault="008C0C84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6</w:t>
      </w:r>
      <w:r w:rsidR="005E2D6B">
        <w:rPr>
          <w:rFonts w:ascii="GaramondPremrPro" w:hAnsi="GaramondPremrPro" w:cs="GaramondPremrPro"/>
          <w:color w:val="000000"/>
          <w:kern w:val="0"/>
          <w:sz w:val="16"/>
          <w:szCs w:val="16"/>
        </w:rPr>
        <w:t>. Primary ensuite vanity(</w:t>
      </w:r>
      <w:proofErr w:type="spellStart"/>
      <w:r w:rsidR="005E2D6B">
        <w:rPr>
          <w:rFonts w:ascii="GaramondPremrPro" w:hAnsi="GaramondPremrPro" w:cs="GaramondPremrPro"/>
          <w:color w:val="000000"/>
          <w:kern w:val="0"/>
          <w:sz w:val="16"/>
          <w:szCs w:val="16"/>
        </w:rPr>
        <w:t>ies</w:t>
      </w:r>
      <w:proofErr w:type="spellEnd"/>
      <w:r w:rsidR="005E2D6B">
        <w:rPr>
          <w:rFonts w:ascii="GaramondPremrPro" w:hAnsi="GaramondPremrPro" w:cs="GaramondPremrPro"/>
          <w:color w:val="000000"/>
          <w:kern w:val="0"/>
          <w:sz w:val="16"/>
          <w:szCs w:val="16"/>
        </w:rPr>
        <w:t>) to have a bank of drawers or bottom drawer;</w:t>
      </w:r>
      <w:r w:rsidR="00470A8B"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 </w:t>
      </w:r>
      <w:r w:rsidR="005E2D6B"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Vendor’s </w:t>
      </w:r>
      <w:proofErr w:type="gramStart"/>
      <w:r w:rsidR="005E2D6B">
        <w:rPr>
          <w:rFonts w:ascii="GaramondPremrPro" w:hAnsi="GaramondPremrPro" w:cs="GaramondPremrPro"/>
          <w:color w:val="000000"/>
          <w:kern w:val="0"/>
          <w:sz w:val="16"/>
          <w:szCs w:val="16"/>
        </w:rPr>
        <w:t>choice.*</w:t>
      </w:r>
      <w:proofErr w:type="gramEnd"/>
      <w:r w:rsidR="005E2D6B"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 Vanities with single sink to have top drawer.</w:t>
      </w:r>
      <w:r w:rsidR="00A57AA6"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 As per plan</w:t>
      </w:r>
    </w:p>
    <w:p w14:paraId="5A36C713" w14:textId="70182185" w:rsidR="005E2D6B" w:rsidRDefault="008C0C84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7</w:t>
      </w:r>
      <w:r w:rsidR="005E2D6B">
        <w:rPr>
          <w:rFonts w:ascii="GaramondPremrPro" w:hAnsi="GaramondPremrPro" w:cs="GaramondPremrPro"/>
          <w:color w:val="000000"/>
          <w:kern w:val="0"/>
          <w:sz w:val="16"/>
          <w:szCs w:val="16"/>
        </w:rPr>
        <w:t>. Primary ensuite to have marble or quartz countertop with standard profile edge,</w:t>
      </w:r>
    </w:p>
    <w:p w14:paraId="027FFC06" w14:textId="77777777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Purchaser(s) choice from Vendor’s standard samples.</w:t>
      </w:r>
    </w:p>
    <w:p w14:paraId="02F416AC" w14:textId="48A68280" w:rsidR="005E2D6B" w:rsidRDefault="008C0C84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8</w:t>
      </w:r>
      <w:r w:rsidR="005E2D6B"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. Primary ensuite sink(s) to be rectangular </w:t>
      </w:r>
      <w:proofErr w:type="gramStart"/>
      <w:r w:rsidR="005E2D6B">
        <w:rPr>
          <w:rFonts w:ascii="GaramondPremrPro" w:hAnsi="GaramondPremrPro" w:cs="GaramondPremrPro"/>
          <w:color w:val="000000"/>
          <w:kern w:val="0"/>
          <w:sz w:val="16"/>
          <w:szCs w:val="16"/>
        </w:rPr>
        <w:t>undermount.*</w:t>
      </w:r>
      <w:proofErr w:type="gramEnd"/>
    </w:p>
    <w:p w14:paraId="0CF821A2" w14:textId="67BC06FE" w:rsidR="005E2D6B" w:rsidRDefault="00F86D32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9</w:t>
      </w:r>
      <w:r w:rsidR="005E2D6B"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. All secondary bathrooms </w:t>
      </w:r>
      <w:proofErr w:type="gramStart"/>
      <w:r w:rsidR="005E2D6B">
        <w:rPr>
          <w:rFonts w:ascii="GaramondPremrPro" w:hAnsi="GaramondPremrPro" w:cs="GaramondPremrPro"/>
          <w:color w:val="000000"/>
          <w:kern w:val="0"/>
          <w:sz w:val="16"/>
          <w:szCs w:val="16"/>
        </w:rPr>
        <w:t>to have</w:t>
      </w:r>
      <w:proofErr w:type="gramEnd"/>
      <w:r w:rsidR="005E2D6B"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 marble or quartz counter tops, Purchaser’s choice</w:t>
      </w:r>
    </w:p>
    <w:p w14:paraId="262F008C" w14:textId="77777777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from Vendor’s standard sample, with undermount sink(s).</w:t>
      </w:r>
    </w:p>
    <w:p w14:paraId="7434B347" w14:textId="4C93B194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1</w:t>
      </w:r>
      <w:r w:rsidR="00F86D32">
        <w:rPr>
          <w:rFonts w:ascii="GaramondPremrPro" w:hAnsi="GaramondPremrPro" w:cs="GaramondPremrPro"/>
          <w:color w:val="000000"/>
          <w:kern w:val="0"/>
          <w:sz w:val="16"/>
          <w:szCs w:val="16"/>
        </w:rPr>
        <w:t>0</w:t>
      </w: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. Mirrors in all bathrooms. Wall mounted lighting fixture(s) above mirror in all</w:t>
      </w:r>
    </w:p>
    <w:p w14:paraId="24CEA261" w14:textId="77777777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bathrooms. One mirror and light per </w:t>
      </w:r>
      <w:proofErr w:type="gramStart"/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sink.*</w:t>
      </w:r>
      <w:proofErr w:type="gramEnd"/>
    </w:p>
    <w:p w14:paraId="55F680A9" w14:textId="65FA2868" w:rsidR="005E2D6B" w:rsidRDefault="005E2D6B" w:rsidP="001409D5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1</w:t>
      </w:r>
      <w:r w:rsidR="00F86D32">
        <w:rPr>
          <w:rFonts w:ascii="GaramondPremrPro" w:hAnsi="GaramondPremrPro" w:cs="GaramondPremrPro"/>
          <w:color w:val="000000"/>
          <w:kern w:val="0"/>
          <w:sz w:val="16"/>
          <w:szCs w:val="16"/>
        </w:rPr>
        <w:t>1</w:t>
      </w: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.</w:t>
      </w:r>
      <w:r w:rsidR="001409D5"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 </w:t>
      </w:r>
      <w:proofErr w:type="gramStart"/>
      <w:r w:rsidR="001409D5">
        <w:rPr>
          <w:rFonts w:ascii="GaramondPremrPro" w:hAnsi="GaramondPremrPro" w:cs="GaramondPremrPro"/>
          <w:color w:val="000000"/>
          <w:kern w:val="0"/>
          <w:sz w:val="16"/>
          <w:szCs w:val="16"/>
        </w:rPr>
        <w:t>S</w:t>
      </w: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ingle lever</w:t>
      </w:r>
      <w:proofErr w:type="gramEnd"/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 water efficient faucets in all bathroom vanities</w:t>
      </w:r>
      <w:r w:rsidR="00B40B7E">
        <w:rPr>
          <w:rFonts w:ascii="GaramondPremrPro" w:hAnsi="GaramondPremrPro" w:cs="GaramondPremrPro"/>
          <w:color w:val="000000"/>
          <w:kern w:val="0"/>
          <w:sz w:val="16"/>
          <w:szCs w:val="16"/>
        </w:rPr>
        <w:t>.</w:t>
      </w:r>
    </w:p>
    <w:p w14:paraId="6CB2C343" w14:textId="4690D8AD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1</w:t>
      </w:r>
      <w:r w:rsidR="00F86D32">
        <w:rPr>
          <w:rFonts w:ascii="GaramondPremrPro" w:hAnsi="GaramondPremrPro" w:cs="GaramondPremrPro"/>
          <w:color w:val="000000"/>
          <w:kern w:val="0"/>
          <w:sz w:val="16"/>
          <w:szCs w:val="16"/>
        </w:rPr>
        <w:t>2</w:t>
      </w: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. Energy efficient water saver showerhead and toilets.</w:t>
      </w:r>
    </w:p>
    <w:p w14:paraId="20F9C273" w14:textId="363215DF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1</w:t>
      </w:r>
      <w:r w:rsidR="00F86D32">
        <w:rPr>
          <w:rFonts w:ascii="GaramondPremrPro" w:hAnsi="GaramondPremrPro" w:cs="GaramondPremrPro"/>
          <w:color w:val="000000"/>
          <w:kern w:val="0"/>
          <w:sz w:val="16"/>
          <w:szCs w:val="16"/>
        </w:rPr>
        <w:t>3</w:t>
      </w: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. </w:t>
      </w:r>
      <w:r w:rsidR="00B40B7E">
        <w:rPr>
          <w:rFonts w:ascii="GaramondPremrPro" w:hAnsi="GaramondPremrPro" w:cs="GaramondPremrPro"/>
          <w:color w:val="000000"/>
          <w:kern w:val="0"/>
          <w:sz w:val="16"/>
          <w:szCs w:val="16"/>
        </w:rPr>
        <w:t>E</w:t>
      </w: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xhaust </w:t>
      </w:r>
      <w:proofErr w:type="gramStart"/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fan</w:t>
      </w:r>
      <w:proofErr w:type="gramEnd"/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 in all bathrooms.</w:t>
      </w:r>
    </w:p>
    <w:p w14:paraId="441E372B" w14:textId="267291D7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1</w:t>
      </w:r>
      <w:r w:rsidR="00F86D32">
        <w:rPr>
          <w:rFonts w:ascii="GaramondPremrPro" w:hAnsi="GaramondPremrPro" w:cs="GaramondPremrPro"/>
          <w:color w:val="000000"/>
          <w:kern w:val="0"/>
          <w:sz w:val="16"/>
          <w:szCs w:val="16"/>
        </w:rPr>
        <w:t>4</w:t>
      </w: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. Bathroom accessory package to include toilet paper dispenser and towel bar,</w:t>
      </w:r>
    </w:p>
    <w:p w14:paraId="56373C1E" w14:textId="55968BF8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in chrome finish. </w:t>
      </w:r>
    </w:p>
    <w:p w14:paraId="086C8FED" w14:textId="77BABFA4" w:rsidR="005E2D6B" w:rsidRDefault="00F86D32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15</w:t>
      </w:r>
      <w:r w:rsidR="005E2D6B"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. </w:t>
      </w:r>
      <w:proofErr w:type="spellStart"/>
      <w:r w:rsidR="005E2D6B">
        <w:rPr>
          <w:rFonts w:ascii="GaramondPremrPro" w:hAnsi="GaramondPremrPro" w:cs="GaramondPremrPro"/>
          <w:color w:val="000000"/>
          <w:kern w:val="0"/>
          <w:sz w:val="16"/>
          <w:szCs w:val="16"/>
        </w:rPr>
        <w:t>DensShield</w:t>
      </w:r>
      <w:proofErr w:type="spellEnd"/>
      <w:r w:rsidR="005E2D6B">
        <w:rPr>
          <w:rFonts w:ascii="GaramondPremrPro" w:hAnsi="GaramondPremrPro" w:cs="GaramondPremrPro"/>
          <w:color w:val="000000"/>
          <w:kern w:val="0"/>
          <w:sz w:val="16"/>
          <w:szCs w:val="16"/>
        </w:rPr>
        <w:t>® tile backer with built-in moisture barrier in shower stall and tub enclosures.</w:t>
      </w:r>
    </w:p>
    <w:p w14:paraId="47DA361D" w14:textId="2DE4667B" w:rsidR="005E2D6B" w:rsidRDefault="00F86D32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16</w:t>
      </w:r>
      <w:r w:rsidR="005E2D6B">
        <w:rPr>
          <w:rFonts w:ascii="GaramondPremrPro" w:hAnsi="GaramondPremrPro" w:cs="GaramondPremrPro"/>
          <w:color w:val="000000"/>
          <w:kern w:val="0"/>
          <w:sz w:val="16"/>
          <w:szCs w:val="16"/>
        </w:rPr>
        <w:t>. Bathroom fixtures to be white.</w:t>
      </w:r>
    </w:p>
    <w:p w14:paraId="3101F06C" w14:textId="77777777" w:rsidR="00F86D32" w:rsidRDefault="00F86D32" w:rsidP="005E2D6B">
      <w:pPr>
        <w:autoSpaceDE w:val="0"/>
        <w:autoSpaceDN w:val="0"/>
        <w:adjustRightInd w:val="0"/>
        <w:spacing w:after="0" w:line="240" w:lineRule="auto"/>
        <w:rPr>
          <w:rFonts w:ascii="GaramondPremrPro-Smbd" w:hAnsi="GaramondPremrPro-Smbd" w:cs="GaramondPremrPro-Smbd"/>
          <w:color w:val="1A0000"/>
          <w:kern w:val="0"/>
          <w:sz w:val="18"/>
          <w:szCs w:val="18"/>
        </w:rPr>
      </w:pPr>
    </w:p>
    <w:p w14:paraId="25C427B3" w14:textId="4FA611B3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-Smbd" w:hAnsi="GaramondPremrPro-Smbd" w:cs="GaramondPremrPro-Smbd"/>
          <w:color w:val="1A0000"/>
          <w:kern w:val="0"/>
          <w:sz w:val="18"/>
          <w:szCs w:val="18"/>
        </w:rPr>
      </w:pPr>
      <w:r>
        <w:rPr>
          <w:rFonts w:ascii="GaramondPremrPro-Smbd" w:hAnsi="GaramondPremrPro-Smbd" w:cs="GaramondPremrPro-Smbd"/>
          <w:color w:val="1A0000"/>
          <w:kern w:val="0"/>
          <w:sz w:val="18"/>
          <w:szCs w:val="18"/>
        </w:rPr>
        <w:t>FLOORING FEATURES</w:t>
      </w:r>
    </w:p>
    <w:p w14:paraId="6A0792AF" w14:textId="19B70588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1. </w:t>
      </w:r>
      <w:r w:rsidR="008C267F">
        <w:rPr>
          <w:rFonts w:ascii="GaramondPremrPro" w:hAnsi="GaramondPremrPro" w:cs="GaramondPremrPro"/>
          <w:color w:val="000000"/>
          <w:kern w:val="0"/>
          <w:sz w:val="16"/>
          <w:szCs w:val="16"/>
        </w:rPr>
        <w:t>6</w:t>
      </w: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" x 3/4" pre-finished, stained oak strip hardwood flooring** throughout, excluding</w:t>
      </w:r>
      <w:r w:rsidR="008C267F"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 </w:t>
      </w: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tiled areas. Purchaser’s choice of stained hardwood from Vendor’s standard samples.</w:t>
      </w:r>
    </w:p>
    <w:p w14:paraId="3F933863" w14:textId="6D5647B7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2. 12" x 24" ceramic/porcelain tile in tiled areas on main floor and primary ensuite </w:t>
      </w:r>
    </w:p>
    <w:p w14:paraId="0DE70EA0" w14:textId="160943AB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as per plan*.</w:t>
      </w:r>
      <w:r w:rsidR="00204FCC"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  </w:t>
      </w:r>
      <w:r w:rsidR="00396E1C">
        <w:rPr>
          <w:rFonts w:ascii="GaramondPremrPro" w:hAnsi="GaramondPremrPro" w:cs="GaramondPremrPro"/>
          <w:color w:val="000000"/>
          <w:kern w:val="0"/>
          <w:sz w:val="16"/>
          <w:szCs w:val="16"/>
        </w:rPr>
        <w:t>Flooring a</w:t>
      </w:r>
      <w:r w:rsidR="00204FCC">
        <w:rPr>
          <w:rFonts w:ascii="GaramondPremrPro" w:hAnsi="GaramondPremrPro" w:cs="GaramondPremrPro"/>
          <w:color w:val="000000"/>
          <w:kern w:val="0"/>
          <w:sz w:val="16"/>
          <w:szCs w:val="16"/>
        </w:rPr>
        <w:t>llowance as per agreement</w:t>
      </w:r>
    </w:p>
    <w:p w14:paraId="5D6307BD" w14:textId="77777777" w:rsidR="00C01570" w:rsidRDefault="00C01570" w:rsidP="005E2D6B">
      <w:pPr>
        <w:autoSpaceDE w:val="0"/>
        <w:autoSpaceDN w:val="0"/>
        <w:adjustRightInd w:val="0"/>
        <w:spacing w:after="0" w:line="240" w:lineRule="auto"/>
        <w:rPr>
          <w:rFonts w:ascii="GaramondPremrPro-Smbd" w:hAnsi="GaramondPremrPro-Smbd" w:cs="GaramondPremrPro-Smbd"/>
          <w:color w:val="1A0000"/>
          <w:kern w:val="0"/>
          <w:sz w:val="18"/>
          <w:szCs w:val="18"/>
        </w:rPr>
      </w:pPr>
    </w:p>
    <w:p w14:paraId="5CB3D513" w14:textId="0FDAF12D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-Smbd" w:hAnsi="GaramondPremrPro-Smbd" w:cs="GaramondPremrPro-Smbd"/>
          <w:color w:val="1A0000"/>
          <w:kern w:val="0"/>
          <w:sz w:val="18"/>
          <w:szCs w:val="18"/>
        </w:rPr>
      </w:pPr>
      <w:r>
        <w:rPr>
          <w:rFonts w:ascii="GaramondPremrPro-Smbd" w:hAnsi="GaramondPremrPro-Smbd" w:cs="GaramondPremrPro-Smbd"/>
          <w:color w:val="1A0000"/>
          <w:kern w:val="0"/>
          <w:sz w:val="18"/>
          <w:szCs w:val="18"/>
        </w:rPr>
        <w:t>EXTERIOR FEATURES</w:t>
      </w:r>
    </w:p>
    <w:p w14:paraId="7A021E74" w14:textId="77777777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1. Vendor’s choice of address plaque with municipal number at front of home.</w:t>
      </w:r>
    </w:p>
    <w:p w14:paraId="3E573F34" w14:textId="77777777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2. Lights at front door, garage doors, rear </w:t>
      </w:r>
      <w:proofErr w:type="gramStart"/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loggia</w:t>
      </w:r>
      <w:proofErr w:type="gramEnd"/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 and side doors, as per plan.</w:t>
      </w:r>
    </w:p>
    <w:p w14:paraId="3420797F" w14:textId="77777777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lastRenderedPageBreak/>
        <w:t>3. Two (2) exterior water taps with inside shut-off valves. One (1) located in garage and</w:t>
      </w:r>
    </w:p>
    <w:p w14:paraId="5CE1BB2D" w14:textId="77777777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one (1) located at the back of the house, location at Vendor’s sole discretion.</w:t>
      </w:r>
    </w:p>
    <w:p w14:paraId="5AD69679" w14:textId="77777777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4. Front and side of lot to be fully sodded except driveway and landscaped areas,</w:t>
      </w:r>
    </w:p>
    <w:p w14:paraId="755773B9" w14:textId="4EFBFB2A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balance of lot to be seeded.</w:t>
      </w:r>
    </w:p>
    <w:p w14:paraId="035B48FB" w14:textId="5671087E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5. Sectional roll-up garage doors pre-finished metal or metal clad exterior, Vendor’s choice,</w:t>
      </w:r>
      <w:r w:rsidR="00296EF0"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 </w:t>
      </w: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with heavy-duty springs, decorative inserts and rust resistant door hardware, as per elevation.</w:t>
      </w:r>
    </w:p>
    <w:p w14:paraId="600B7C08" w14:textId="5BCE382C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6. Driveway to have </w:t>
      </w:r>
      <w:r w:rsidR="00296EF0">
        <w:rPr>
          <w:rFonts w:ascii="GaramondPremrPro" w:hAnsi="GaramondPremrPro" w:cs="GaramondPremrPro"/>
          <w:color w:val="000000"/>
          <w:kern w:val="0"/>
          <w:sz w:val="16"/>
          <w:szCs w:val="16"/>
        </w:rPr>
        <w:t>gravel base</w:t>
      </w:r>
    </w:p>
    <w:p w14:paraId="33A2173F" w14:textId="77777777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7. Where “lookout basement” (LOB) conditions or “walk out basement” (WOB)</w:t>
      </w:r>
    </w:p>
    <w:p w14:paraId="6C62ABA5" w14:textId="77777777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conditions exist, the location of windows and stairs will vary, as per Vendor’s</w:t>
      </w:r>
    </w:p>
    <w:p w14:paraId="205FB807" w14:textId="1343D28A" w:rsidR="00D33C04" w:rsidRDefault="005E2D6B" w:rsidP="00D33C04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Architect’s recommendations.</w:t>
      </w:r>
    </w:p>
    <w:p w14:paraId="4868CB7F" w14:textId="77777777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-Smbd" w:hAnsi="GaramondPremrPro-Smbd" w:cs="GaramondPremrPro-Smbd"/>
          <w:color w:val="1A0000"/>
          <w:kern w:val="0"/>
          <w:sz w:val="18"/>
          <w:szCs w:val="18"/>
        </w:rPr>
      </w:pPr>
      <w:r>
        <w:rPr>
          <w:rFonts w:ascii="GaramondPremrPro-Smbd" w:hAnsi="GaramondPremrPro-Smbd" w:cs="GaramondPremrPro-Smbd"/>
          <w:color w:val="1A0000"/>
          <w:kern w:val="0"/>
          <w:sz w:val="18"/>
          <w:szCs w:val="18"/>
        </w:rPr>
        <w:t>VENDOR’S GUARANTEE</w:t>
      </w:r>
    </w:p>
    <w:p w14:paraId="77539895" w14:textId="77777777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1. All selections, including upgrades, are to be made from Vendor’s samples.</w:t>
      </w:r>
    </w:p>
    <w:p w14:paraId="5D1176FA" w14:textId="12D4C98C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2. </w:t>
      </w:r>
      <w:r w:rsidR="007C721C">
        <w:rPr>
          <w:rFonts w:ascii="GaramondPremrPro" w:hAnsi="GaramondPremrPro" w:cs="GaramondPremrPro"/>
          <w:color w:val="000000"/>
          <w:kern w:val="0"/>
          <w:sz w:val="16"/>
          <w:szCs w:val="16"/>
        </w:rPr>
        <w:t>Will-O Homes (C.S) Inc</w:t>
      </w: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 </w:t>
      </w:r>
      <w:r w:rsidR="007C721C">
        <w:rPr>
          <w:rFonts w:ascii="GaramondPremrPro" w:hAnsi="GaramondPremrPro" w:cs="GaramondPremrPro"/>
          <w:color w:val="000000"/>
          <w:kern w:val="0"/>
          <w:sz w:val="16"/>
          <w:szCs w:val="16"/>
        </w:rPr>
        <w:t>is</w:t>
      </w: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 registered with Tarion Warranty Corporation. Tarion</w:t>
      </w:r>
    </w:p>
    <w:p w14:paraId="020E2F90" w14:textId="77777777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coverage: One (1) year warranty on defects in workmanship and materials. Two (2) year</w:t>
      </w:r>
    </w:p>
    <w:p w14:paraId="75435983" w14:textId="77777777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warranty on electrical, plumbing and heating delivery and distribution system, water</w:t>
      </w:r>
    </w:p>
    <w:p w14:paraId="33CDEB42" w14:textId="77777777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penetration through building </w:t>
      </w:r>
      <w:proofErr w:type="gramStart"/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envelope</w:t>
      </w:r>
      <w:proofErr w:type="gramEnd"/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 and foundation. Seven (7) year warranty on major</w:t>
      </w:r>
    </w:p>
    <w:p w14:paraId="7DC70655" w14:textId="77777777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structural defects. </w:t>
      </w:r>
      <w:r w:rsidRPr="00E97609">
        <w:rPr>
          <w:rFonts w:ascii="GaramondPremrPro" w:hAnsi="GaramondPremrPro" w:cs="GaramondPremrPro"/>
          <w:color w:val="000000"/>
          <w:kern w:val="0"/>
          <w:sz w:val="16"/>
          <w:szCs w:val="16"/>
          <w:u w:val="single"/>
        </w:rPr>
        <w:t>Purchaser agrees to pay</w:t>
      </w: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 Tarion enrolment fee on closing date.</w:t>
      </w:r>
    </w:p>
    <w:p w14:paraId="574AF665" w14:textId="26ADA53B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3. </w:t>
      </w:r>
      <w:r w:rsidR="00E97609">
        <w:rPr>
          <w:rFonts w:ascii="GaramondPremrPro" w:hAnsi="GaramondPremrPro" w:cs="GaramondPremrPro"/>
          <w:color w:val="000000"/>
          <w:kern w:val="0"/>
          <w:sz w:val="16"/>
          <w:szCs w:val="16"/>
        </w:rPr>
        <w:t>Will-O Homes (C.S) In</w:t>
      </w:r>
      <w:r w:rsidR="00B66C6C"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c </w:t>
      </w: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is licensed with the Home Construction Regulatory Authority, the HCRA.</w:t>
      </w:r>
    </w:p>
    <w:p w14:paraId="086ED699" w14:textId="07753BA7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4. The Purchaser acknowledges that they have been advised of and do hereby agree to all</w:t>
      </w:r>
    </w:p>
    <w:p w14:paraId="1F2B5D90" w14:textId="77777777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of the following, specific and general notices, warnings, cautions and </w:t>
      </w:r>
      <w:proofErr w:type="gramStart"/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limitations</w:t>
      </w:r>
      <w:proofErr w:type="gramEnd"/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 as</w:t>
      </w:r>
    </w:p>
    <w:p w14:paraId="5DB116B5" w14:textId="77777777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are set out below. Provided that specific terms shall not in any way diminish or replace</w:t>
      </w:r>
    </w:p>
    <w:p w14:paraId="6DC0FCD6" w14:textId="77777777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general terms of the same or similar nature or kind.</w:t>
      </w:r>
    </w:p>
    <w:p w14:paraId="1FB08AD7" w14:textId="77777777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*Availability determined by house design and or grades.</w:t>
      </w:r>
    </w:p>
    <w:p w14:paraId="52CB1F90" w14:textId="77777777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**All measurements, specifications, sizes and finishing details are approximate and</w:t>
      </w:r>
    </w:p>
    <w:p w14:paraId="5586BFC3" w14:textId="77777777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subject to change without notice.</w:t>
      </w:r>
    </w:p>
    <w:p w14:paraId="2D777D9F" w14:textId="77777777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5. In accordance with the Agreement of Purchase and Sale, the Vendor shall have the</w:t>
      </w:r>
    </w:p>
    <w:p w14:paraId="5C1B182C" w14:textId="77777777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right to substitute other products and materials for those listed in this Schedule or</w:t>
      </w:r>
    </w:p>
    <w:p w14:paraId="167B40E7" w14:textId="77777777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provided for in the plans and specifications provided that the substituted products and</w:t>
      </w:r>
    </w:p>
    <w:p w14:paraId="1175AD7F" w14:textId="77777777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materials are of a quality equal to, or better than, the products and materials so listed</w:t>
      </w:r>
    </w:p>
    <w:p w14:paraId="6A8D90DD" w14:textId="77777777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or so provided.</w:t>
      </w:r>
    </w:p>
    <w:p w14:paraId="53FB632C" w14:textId="77777777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6. Vendor’s samples are subject to natural variations in </w:t>
      </w:r>
      <w:proofErr w:type="spellStart"/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colour</w:t>
      </w:r>
      <w:proofErr w:type="spellEnd"/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 and grain. Floor and wall</w:t>
      </w:r>
    </w:p>
    <w:p w14:paraId="6E18769C" w14:textId="77777777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tiles, all countertops, laminate flooring, kitchen cabinets, vanity cabinets and wall</w:t>
      </w:r>
    </w:p>
    <w:p w14:paraId="3B8B2087" w14:textId="77777777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finishes are subject to pattern, shade and </w:t>
      </w:r>
      <w:proofErr w:type="spellStart"/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colour</w:t>
      </w:r>
      <w:proofErr w:type="spellEnd"/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 variations.</w:t>
      </w:r>
    </w:p>
    <w:p w14:paraId="636BBD92" w14:textId="77777777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7. Carpet: The Berber and/or Sisal carpet installed in the home at the Property will not</w:t>
      </w:r>
    </w:p>
    <w:p w14:paraId="375484C6" w14:textId="77777777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be a seamless installation. The carpet seams will be visible and accepted as installed</w:t>
      </w:r>
    </w:p>
    <w:p w14:paraId="407667A3" w14:textId="77777777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by the Vendor or the Vendor’s agent. Any such seams shall not be considered an item</w:t>
      </w:r>
    </w:p>
    <w:p w14:paraId="1972AB8A" w14:textId="77777777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which is damaged or incomplete for the purposes of the Purchaser’s Pre-Delivery</w:t>
      </w:r>
    </w:p>
    <w:p w14:paraId="5F2B8002" w14:textId="77777777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Inspection and for the completion of the Purchaser’s Pre-Delivery Inspection Form.</w:t>
      </w:r>
    </w:p>
    <w:p w14:paraId="2DEA7E2D" w14:textId="46F04918" w:rsidR="005E2D6B" w:rsidRDefault="005E2D6B" w:rsidP="0056168F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8. </w:t>
      </w:r>
      <w:r w:rsidR="0056168F">
        <w:rPr>
          <w:rFonts w:ascii="GaramondPremrPro" w:hAnsi="GaramondPremrPro" w:cs="GaramondPremrPro"/>
          <w:color w:val="000000"/>
          <w:kern w:val="0"/>
          <w:sz w:val="16"/>
          <w:szCs w:val="16"/>
        </w:rPr>
        <w:t>Deleted</w:t>
      </w:r>
    </w:p>
    <w:p w14:paraId="17F7563F" w14:textId="77777777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9. Tile: The nature of the rectangular tiles (</w:t>
      </w:r>
      <w:proofErr w:type="spellStart"/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eg.</w:t>
      </w:r>
      <w:proofErr w:type="spellEnd"/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 12" x 24", etc.) are inherently curved</w:t>
      </w:r>
    </w:p>
    <w:p w14:paraId="06B476D2" w14:textId="77777777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and uneven. Once installed in the home, especially in a brick pattern style, they</w:t>
      </w:r>
    </w:p>
    <w:p w14:paraId="543F1826" w14:textId="77777777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will accentuate the unevenness and bowed appearance in the </w:t>
      </w:r>
      <w:proofErr w:type="spellStart"/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centre</w:t>
      </w:r>
      <w:proofErr w:type="spellEnd"/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 of the tile. Any</w:t>
      </w:r>
    </w:p>
    <w:p w14:paraId="70D1B35B" w14:textId="4B6C03A8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inconsistency of the installation of irregular size tiles will not be a warrantable item under</w:t>
      </w:r>
      <w:r w:rsidR="00647907"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 </w:t>
      </w: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Tarion Construction Performance Guidelines. Unevenness shall not be considered an</w:t>
      </w:r>
      <w:r w:rsidR="00647907"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 </w:t>
      </w: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item which is damaged or incomplete for the purpose of the Purchaser’s Pre-Delivery</w:t>
      </w:r>
    </w:p>
    <w:p w14:paraId="37DAAA90" w14:textId="77777777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Inspection and completion of the Purchaser’s Pre-Delivery Inspection Form.</w:t>
      </w:r>
    </w:p>
    <w:p w14:paraId="5ACE1D91" w14:textId="77777777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10. Smooth ceilings: Due to the factory finish of gypsum drywall panels and the</w:t>
      </w:r>
    </w:p>
    <w:p w14:paraId="305139EA" w14:textId="77777777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conventional methods of concealing joints and fasteners with the products available</w:t>
      </w:r>
    </w:p>
    <w:p w14:paraId="3727919C" w14:textId="77777777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today, certain conditions may detract from the quality of the “smooth” finish of the</w:t>
      </w:r>
    </w:p>
    <w:p w14:paraId="0409F214" w14:textId="77777777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ceilings. Even though the gypsum drywall panel surface is meticulously treated and</w:t>
      </w:r>
    </w:p>
    <w:p w14:paraId="0C98AC08" w14:textId="77777777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as smooth as possible, conditions involving a combination of lighting (both natural</w:t>
      </w:r>
    </w:p>
    <w:p w14:paraId="580C5C50" w14:textId="77777777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and electrical) and gloss-enamel or high-gloss paint may bring about shadows which</w:t>
      </w:r>
    </w:p>
    <w:p w14:paraId="6D3E45BF" w14:textId="77777777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accentuate even the slightest surface variation across the face of the panel. These surface</w:t>
      </w:r>
    </w:p>
    <w:p w14:paraId="0906A4AE" w14:textId="77777777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variations in </w:t>
      </w:r>
      <w:proofErr w:type="spellStart"/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colour</w:t>
      </w:r>
      <w:proofErr w:type="spellEnd"/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 and sheen may affect the quality of the finished product and in all</w:t>
      </w:r>
    </w:p>
    <w:p w14:paraId="5EE85717" w14:textId="77777777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likelihood will be most visible where there are treated joints, fastener heads, or corner</w:t>
      </w:r>
    </w:p>
    <w:p w14:paraId="1261E9D2" w14:textId="77777777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beads. To eliminate the problems noted above, the recommended installation is that your</w:t>
      </w:r>
    </w:p>
    <w:p w14:paraId="5153D64F" w14:textId="77777777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ceiling surfaces </w:t>
      </w:r>
      <w:proofErr w:type="gramStart"/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be</w:t>
      </w:r>
      <w:proofErr w:type="gramEnd"/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 finished with a machine-applied medium to heavy texture spray.</w:t>
      </w:r>
    </w:p>
    <w:p w14:paraId="1851774F" w14:textId="77777777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11. Stained stairs: The hardwood flooring to be installed is factory finished through an</w:t>
      </w:r>
    </w:p>
    <w:p w14:paraId="085AC6AD" w14:textId="77777777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automated process, whereas the stained Staircase will be finished manually on-site. As</w:t>
      </w:r>
    </w:p>
    <w:p w14:paraId="1D849E6F" w14:textId="77777777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well, the materials used by the contractors assembling the Staircase do not use material</w:t>
      </w:r>
    </w:p>
    <w:p w14:paraId="03BEDC06" w14:textId="77777777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from the same suppliers and as such, the stain will not be absorbed in the same fashion</w:t>
      </w:r>
    </w:p>
    <w:p w14:paraId="4C0B8189" w14:textId="77777777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for each piece of oak. Accordingly, on-site finishing of the Staircase will result in</w:t>
      </w:r>
    </w:p>
    <w:p w14:paraId="707536D0" w14:textId="77777777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variations in </w:t>
      </w:r>
      <w:proofErr w:type="spellStart"/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colour</w:t>
      </w:r>
      <w:proofErr w:type="spellEnd"/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, sheen and consistency of finish and, as such, the Staircase and the</w:t>
      </w:r>
    </w:p>
    <w:p w14:paraId="5BC4C5CB" w14:textId="77777777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hardwood flooring will differ in appearance.</w:t>
      </w:r>
    </w:p>
    <w:p w14:paraId="26E4DCE2" w14:textId="77777777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12. Hardwood floors: Purchaser(s) are advised that the normal installation practice,</w:t>
      </w:r>
    </w:p>
    <w:p w14:paraId="34FA7F4D" w14:textId="77777777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as recommended by the hardwood manufacturer, is to install the hardwood</w:t>
      </w:r>
    </w:p>
    <w:p w14:paraId="08F28577" w14:textId="77777777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 w:rsidRPr="00C15176">
        <w:rPr>
          <w:rFonts w:ascii="GaramondPremrPro" w:hAnsi="GaramondPremrPro" w:cs="GaramondPremrPro"/>
          <w:color w:val="000000"/>
          <w:kern w:val="0"/>
          <w:sz w:val="16"/>
          <w:szCs w:val="16"/>
          <w:u w:val="single"/>
        </w:rPr>
        <w:t>perpendicular</w:t>
      </w: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 to the floor joists. Since not all floor joists run in the same direction</w:t>
      </w:r>
    </w:p>
    <w:p w14:paraId="5AF6ED90" w14:textId="77777777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throughout the home, the Purchaser(s) acknowledge and accept that the hardwood will</w:t>
      </w:r>
    </w:p>
    <w:p w14:paraId="4E048427" w14:textId="77777777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not all run in one direction but will be installed as per the hardwood manufacturer’s</w:t>
      </w:r>
    </w:p>
    <w:p w14:paraId="1E4EBA04" w14:textId="77777777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recommendation. The Purchaser accepts this method of installation.</w:t>
      </w:r>
    </w:p>
    <w:p w14:paraId="0818E4E1" w14:textId="20D99A5E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13. Where hardwood floors are being installed as a standard feature or selected as an extra</w:t>
      </w:r>
      <w:r w:rsidR="000F511B"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  </w:t>
      </w: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by the Purchaser(s), in “wet” areas, including but not limited to the kitchen, breakfast,</w:t>
      </w:r>
      <w:r w:rsidR="000F511B"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 </w:t>
      </w: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foyer, mudroom, </w:t>
      </w:r>
      <w:proofErr w:type="spellStart"/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etc</w:t>
      </w:r>
      <w:proofErr w:type="spellEnd"/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, the Purchaser hereby releases the Vendor from all liability as it</w:t>
      </w:r>
      <w:r w:rsidR="000F511B"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 </w:t>
      </w: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relates to water damage, swelling and/or imperfections that may exist as a result of the</w:t>
      </w:r>
      <w:r w:rsidR="000F511B"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 </w:t>
      </w: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hardwood being installed in the wet areas.</w:t>
      </w:r>
    </w:p>
    <w:p w14:paraId="3E1147AE" w14:textId="77777777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14. All natural stone samples shown at the Décor Centre/Sales Office may vary from the</w:t>
      </w:r>
    </w:p>
    <w:p w14:paraId="37F7C40A" w14:textId="77777777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product received from the manufacturer for installation. Purchaser acknowledges and</w:t>
      </w:r>
    </w:p>
    <w:p w14:paraId="372887B4" w14:textId="77777777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accepts that the manufacturing process can result in differences in finish, </w:t>
      </w:r>
      <w:proofErr w:type="spellStart"/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colour</w:t>
      </w:r>
      <w:proofErr w:type="spellEnd"/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, texture,</w:t>
      </w:r>
    </w:p>
    <w:p w14:paraId="28EAD697" w14:textId="77777777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proofErr w:type="gramStart"/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veining and</w:t>
      </w:r>
      <w:proofErr w:type="gramEnd"/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 after decorative attributes of the natural stone product. The Vendor does not</w:t>
      </w:r>
    </w:p>
    <w:p w14:paraId="54371C4C" w14:textId="77777777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warrant the consistency of these attributes and reserves the sole and absolute discretion</w:t>
      </w:r>
    </w:p>
    <w:p w14:paraId="61456759" w14:textId="77777777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to install the natural stone product. The Vendor reserves the right to install all tiles as</w:t>
      </w:r>
    </w:p>
    <w:p w14:paraId="3E9AB612" w14:textId="77777777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delivered in the pattern and location selection as decided with the sole discretion of the</w:t>
      </w:r>
    </w:p>
    <w:p w14:paraId="5047AA3A" w14:textId="77777777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Vendor’s installers and Purchaser irrevocably </w:t>
      </w:r>
      <w:proofErr w:type="gramStart"/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consents</w:t>
      </w:r>
      <w:proofErr w:type="gramEnd"/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 and agree to same.</w:t>
      </w:r>
    </w:p>
    <w:p w14:paraId="07C1C04E" w14:textId="4A7794B9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15. Lighting: Purchaser(s) acknowledge and accept that due to construction and installation</w:t>
      </w:r>
      <w:r w:rsidR="003D14D6"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 </w:t>
      </w: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of framing members (lumber), plumbing pipes and HVAC systems, the location of ceiling</w:t>
      </w:r>
      <w:r w:rsidR="003D14D6"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 </w:t>
      </w: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electrical rough-ins and/or light fixtures and/or smoke and CO detectors may not be</w:t>
      </w:r>
      <w:r w:rsidR="003D14D6"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 </w:t>
      </w: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‘</w:t>
      </w:r>
      <w:proofErr w:type="spellStart"/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centred</w:t>
      </w:r>
      <w:proofErr w:type="spellEnd"/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’ within the ceiling space of any </w:t>
      </w:r>
      <w:proofErr w:type="gramStart"/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particular room(s)</w:t>
      </w:r>
      <w:proofErr w:type="gramEnd"/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.</w:t>
      </w:r>
    </w:p>
    <w:p w14:paraId="3A1FA692" w14:textId="4148484E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16. Eco-laminate flooring may react to normal fluctuations </w:t>
      </w:r>
      <w:proofErr w:type="gramStart"/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of</w:t>
      </w:r>
      <w:proofErr w:type="gramEnd"/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 humidity levels by producing</w:t>
      </w:r>
      <w:r w:rsidR="003D14D6"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 </w:t>
      </w: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gapping or cupping, both of which shall be considered acceptable. The Purchaser</w:t>
      </w:r>
      <w:r w:rsidR="003D14D6"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 </w:t>
      </w: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acknowledges that failure to maintain a standard humidity level in the home may result</w:t>
      </w:r>
      <w:r w:rsidR="003D14D6"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 </w:t>
      </w: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in excessive gapping or cupping, for which the Vendor shall not be responsible.</w:t>
      </w:r>
    </w:p>
    <w:p w14:paraId="6B460AE6" w14:textId="77777777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17. Ceiling heights will be less than the stated ceiling height where ceiling bulkheads are</w:t>
      </w:r>
    </w:p>
    <w:p w14:paraId="791D0DEA" w14:textId="77777777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installed and where dropped ceilings are required.</w:t>
      </w:r>
    </w:p>
    <w:p w14:paraId="6AABCDA8" w14:textId="77777777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18. If the home is at a stage of construction which will enable the Vendor to permit the</w:t>
      </w:r>
    </w:p>
    <w:p w14:paraId="5BFD856A" w14:textId="77777777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Purchaser to make </w:t>
      </w:r>
      <w:proofErr w:type="spellStart"/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colour</w:t>
      </w:r>
      <w:proofErr w:type="spellEnd"/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 and material choices from the Vendor’s standard samples,</w:t>
      </w:r>
    </w:p>
    <w:p w14:paraId="27F4161E" w14:textId="77777777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lastRenderedPageBreak/>
        <w:t>then the Purchaser shall have until the date designated by the Vendor to properly</w:t>
      </w:r>
    </w:p>
    <w:p w14:paraId="5A0131DF" w14:textId="77777777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complete the Vendor’s </w:t>
      </w:r>
      <w:proofErr w:type="spellStart"/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colour</w:t>
      </w:r>
      <w:proofErr w:type="spellEnd"/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 and material selection form.</w:t>
      </w:r>
    </w:p>
    <w:p w14:paraId="7AE321F5" w14:textId="77777777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19. The Purchaser acknowledges that there shall be no reduction in the price or credit for</w:t>
      </w:r>
    </w:p>
    <w:p w14:paraId="769AAE0F" w14:textId="77777777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any standard feature listed herein which is omitted at the Purchaser’s request.</w:t>
      </w:r>
    </w:p>
    <w:p w14:paraId="2714719B" w14:textId="77777777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20. References to model types or model numbers refer to current manufacturer’s models</w:t>
      </w:r>
    </w:p>
    <w:p w14:paraId="56572066" w14:textId="77777777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or Vendor’s house </w:t>
      </w:r>
      <w:proofErr w:type="gramStart"/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model, as the case may be</w:t>
      </w:r>
      <w:proofErr w:type="gramEnd"/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. If these types or models shall change, the</w:t>
      </w:r>
    </w:p>
    <w:p w14:paraId="6782C1C5" w14:textId="77777777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Vendor </w:t>
      </w:r>
      <w:proofErr w:type="gramStart"/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shall</w:t>
      </w:r>
      <w:proofErr w:type="gramEnd"/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 provide an equivalent model (not applicable to Vendor’s house model).</w:t>
      </w:r>
    </w:p>
    <w:p w14:paraId="111D6F51" w14:textId="33880960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21. Wall locations are approximate, and walls or portions of walls may be furred out, or have a</w:t>
      </w:r>
      <w:r w:rsidR="00F03200"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 </w:t>
      </w: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vertical box installed altered to accommodate structural and/or mechanical requirements.</w:t>
      </w:r>
    </w:p>
    <w:p w14:paraId="31443F08" w14:textId="77777777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22. All </w:t>
      </w:r>
      <w:proofErr w:type="gramStart"/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measurement</w:t>
      </w:r>
      <w:proofErr w:type="gramEnd"/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, specifications, sizes, products, materials and finishing details are</w:t>
      </w:r>
    </w:p>
    <w:p w14:paraId="2232F01F" w14:textId="77777777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approximate, subject to change without notice and shall be from Vendor’s standard</w:t>
      </w:r>
    </w:p>
    <w:p w14:paraId="1732A36A" w14:textId="77777777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samples, as applicable and as the circumstances may be.</w:t>
      </w:r>
    </w:p>
    <w:p w14:paraId="0CB3DE4C" w14:textId="77777777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23. Pursuant to this Agreement or this Schedule or pursuant to a supplementary</w:t>
      </w:r>
    </w:p>
    <w:p w14:paraId="6B63B358" w14:textId="77777777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agreement or purchase order the Purchaser may have requested the Vendor to construct</w:t>
      </w:r>
    </w:p>
    <w:p w14:paraId="6AE41779" w14:textId="77777777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an additional feature within the home which is </w:t>
      </w:r>
      <w:proofErr w:type="gramStart"/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in the nature of an</w:t>
      </w:r>
      <w:proofErr w:type="gramEnd"/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 optional extra</w:t>
      </w:r>
    </w:p>
    <w:p w14:paraId="4B657B5C" w14:textId="77777777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(such as, by way of example only, a fireplace); if, </w:t>
      </w:r>
      <w:proofErr w:type="gramStart"/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as a result of</w:t>
      </w:r>
      <w:proofErr w:type="gramEnd"/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 building, construction or</w:t>
      </w:r>
    </w:p>
    <w:p w14:paraId="0F3A62C0" w14:textId="77777777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site conditions within the home or development, the Vendor </w:t>
      </w:r>
      <w:proofErr w:type="gramStart"/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is not able to</w:t>
      </w:r>
      <w:proofErr w:type="gramEnd"/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 xml:space="preserve"> construct</w:t>
      </w:r>
    </w:p>
    <w:p w14:paraId="4DEB098F" w14:textId="77777777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such extra, then the Vendor may, by written notice to the Purchaser, terminate the</w:t>
      </w:r>
    </w:p>
    <w:p w14:paraId="4CDA9A6D" w14:textId="77777777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Vendor’s obligation to construct the extra. In such event, the Vendor shall refund to</w:t>
      </w:r>
    </w:p>
    <w:p w14:paraId="79631B84" w14:textId="77777777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the Purchaser the monies, if any, paid by the Purchaser to the Vendor in respect of such</w:t>
      </w:r>
    </w:p>
    <w:p w14:paraId="6A238193" w14:textId="77777777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extra, without interest and in all other respects this Agreement shall continue in full</w:t>
      </w:r>
    </w:p>
    <w:p w14:paraId="6F2ED085" w14:textId="77777777" w:rsidR="005E2D6B" w:rsidRDefault="005E2D6B" w:rsidP="005E2D6B">
      <w:pPr>
        <w:autoSpaceDE w:val="0"/>
        <w:autoSpaceDN w:val="0"/>
        <w:adjustRightInd w:val="0"/>
        <w:spacing w:after="0" w:line="240" w:lineRule="auto"/>
        <w:rPr>
          <w:rFonts w:ascii="GaramondPremrPro" w:hAnsi="GaramondPremrPro" w:cs="GaramondPremrPro"/>
          <w:color w:val="000000"/>
          <w:kern w:val="0"/>
          <w:sz w:val="16"/>
          <w:szCs w:val="16"/>
        </w:rPr>
      </w:pPr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force and effect and the Vendor shall have no further obligation or responsibility to the</w:t>
      </w:r>
    </w:p>
    <w:p w14:paraId="6A69C0F5" w14:textId="720282A3" w:rsidR="00EA3809" w:rsidRDefault="005E2D6B" w:rsidP="005E2D6B">
      <w:r>
        <w:rPr>
          <w:rFonts w:ascii="GaramondPremrPro" w:hAnsi="GaramondPremrPro" w:cs="GaramondPremrPro"/>
          <w:color w:val="000000"/>
          <w:kern w:val="0"/>
          <w:sz w:val="16"/>
          <w:szCs w:val="16"/>
        </w:rPr>
        <w:t>Purchaser, whatsoever, in respect thereof.</w:t>
      </w:r>
    </w:p>
    <w:sectPr w:rsidR="00EA3809" w:rsidSect="00B80953">
      <w:pgSz w:w="15840" w:h="12240" w:orient="landscape"/>
      <w:pgMar w:top="1440" w:right="1440" w:bottom="1440" w:left="1440" w:header="720" w:footer="720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PremrPro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ramondPremrPro-Smb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D6B"/>
    <w:rsid w:val="000168A4"/>
    <w:rsid w:val="00023C69"/>
    <w:rsid w:val="000C5947"/>
    <w:rsid w:val="000F47FE"/>
    <w:rsid w:val="000F511B"/>
    <w:rsid w:val="0010412D"/>
    <w:rsid w:val="00123A38"/>
    <w:rsid w:val="001409D5"/>
    <w:rsid w:val="00141FFA"/>
    <w:rsid w:val="00160B7B"/>
    <w:rsid w:val="00176AFB"/>
    <w:rsid w:val="0019759F"/>
    <w:rsid w:val="001A0CDB"/>
    <w:rsid w:val="001B4CBC"/>
    <w:rsid w:val="001D4747"/>
    <w:rsid w:val="001E2B39"/>
    <w:rsid w:val="001F66EA"/>
    <w:rsid w:val="00204FCC"/>
    <w:rsid w:val="0021569D"/>
    <w:rsid w:val="00283F30"/>
    <w:rsid w:val="00296EF0"/>
    <w:rsid w:val="003111C8"/>
    <w:rsid w:val="0032237F"/>
    <w:rsid w:val="003541C3"/>
    <w:rsid w:val="00396E1C"/>
    <w:rsid w:val="003D14D6"/>
    <w:rsid w:val="003E60E1"/>
    <w:rsid w:val="003F05D0"/>
    <w:rsid w:val="00412EB2"/>
    <w:rsid w:val="00470A8B"/>
    <w:rsid w:val="00480788"/>
    <w:rsid w:val="004D1D97"/>
    <w:rsid w:val="004E41CC"/>
    <w:rsid w:val="00505330"/>
    <w:rsid w:val="00527E84"/>
    <w:rsid w:val="0056168F"/>
    <w:rsid w:val="00562B7A"/>
    <w:rsid w:val="0059645C"/>
    <w:rsid w:val="005C1A87"/>
    <w:rsid w:val="005E2D6B"/>
    <w:rsid w:val="006122E4"/>
    <w:rsid w:val="00620249"/>
    <w:rsid w:val="00631689"/>
    <w:rsid w:val="00647907"/>
    <w:rsid w:val="006A17D5"/>
    <w:rsid w:val="006E78D2"/>
    <w:rsid w:val="00701C49"/>
    <w:rsid w:val="007425AC"/>
    <w:rsid w:val="00750456"/>
    <w:rsid w:val="00754516"/>
    <w:rsid w:val="00756CE5"/>
    <w:rsid w:val="007761DD"/>
    <w:rsid w:val="007C721C"/>
    <w:rsid w:val="007D1959"/>
    <w:rsid w:val="007E1068"/>
    <w:rsid w:val="007F4152"/>
    <w:rsid w:val="00862566"/>
    <w:rsid w:val="0086314C"/>
    <w:rsid w:val="00894E61"/>
    <w:rsid w:val="008C0C84"/>
    <w:rsid w:val="008C2164"/>
    <w:rsid w:val="008C267F"/>
    <w:rsid w:val="008C7052"/>
    <w:rsid w:val="008D0C1C"/>
    <w:rsid w:val="00905931"/>
    <w:rsid w:val="00927B56"/>
    <w:rsid w:val="0094068D"/>
    <w:rsid w:val="00973539"/>
    <w:rsid w:val="00977B20"/>
    <w:rsid w:val="009A5E76"/>
    <w:rsid w:val="009C37E1"/>
    <w:rsid w:val="009D797B"/>
    <w:rsid w:val="00A133A4"/>
    <w:rsid w:val="00A42B6F"/>
    <w:rsid w:val="00A5419B"/>
    <w:rsid w:val="00A57AA6"/>
    <w:rsid w:val="00A8021A"/>
    <w:rsid w:val="00AE5D45"/>
    <w:rsid w:val="00AF7AE9"/>
    <w:rsid w:val="00B03636"/>
    <w:rsid w:val="00B25679"/>
    <w:rsid w:val="00B40B7E"/>
    <w:rsid w:val="00B66C6C"/>
    <w:rsid w:val="00B67C0A"/>
    <w:rsid w:val="00B80953"/>
    <w:rsid w:val="00B858E0"/>
    <w:rsid w:val="00BA3668"/>
    <w:rsid w:val="00BA5A9A"/>
    <w:rsid w:val="00BD1B92"/>
    <w:rsid w:val="00C01570"/>
    <w:rsid w:val="00C062C9"/>
    <w:rsid w:val="00C15176"/>
    <w:rsid w:val="00C51E22"/>
    <w:rsid w:val="00C6414C"/>
    <w:rsid w:val="00C870BC"/>
    <w:rsid w:val="00CB64AA"/>
    <w:rsid w:val="00CD5066"/>
    <w:rsid w:val="00CE4061"/>
    <w:rsid w:val="00D33C04"/>
    <w:rsid w:val="00DB29EA"/>
    <w:rsid w:val="00DD276D"/>
    <w:rsid w:val="00E233C7"/>
    <w:rsid w:val="00E4392E"/>
    <w:rsid w:val="00E43AEA"/>
    <w:rsid w:val="00E52F49"/>
    <w:rsid w:val="00E97609"/>
    <w:rsid w:val="00EA3809"/>
    <w:rsid w:val="00ED2342"/>
    <w:rsid w:val="00F03200"/>
    <w:rsid w:val="00F46459"/>
    <w:rsid w:val="00F86D32"/>
    <w:rsid w:val="00FA7C45"/>
    <w:rsid w:val="00FB348D"/>
    <w:rsid w:val="00FC652B"/>
    <w:rsid w:val="00FC7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5ADD29"/>
  <w15:chartTrackingRefBased/>
  <w15:docId w15:val="{68B12A01-D217-4D88-A410-A9B5E8C6F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E2D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2D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2D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2D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2D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2D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2D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2D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2D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2D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2D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2D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2D6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2D6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2D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2D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2D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2D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E2D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2D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2D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E2D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E2D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E2D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E2D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E2D6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2D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2D6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E2D6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4</Pages>
  <Words>3117</Words>
  <Characters>17767</Characters>
  <Application>Microsoft Office Word</Application>
  <DocSecurity>0</DocSecurity>
  <Lines>148</Lines>
  <Paragraphs>41</Paragraphs>
  <ScaleCrop>false</ScaleCrop>
  <Company/>
  <LinksUpToDate>false</LinksUpToDate>
  <CharactersWithSpaces>20843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Smith</dc:creator>
  <cp:keywords/>
  <dc:description/>
  <cp:lastModifiedBy>Kevin Smith</cp:lastModifiedBy>
  <cp:revision>112</cp:revision>
  <dcterms:created xsi:type="dcterms:W3CDTF">2026-01-16T00:44:00Z</dcterms:created>
  <dcterms:modified xsi:type="dcterms:W3CDTF">2026-01-29T01:06:00Z</dcterms:modified>
</cp:coreProperties>
</file>